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3BE7" w14:textId="33FA78BE" w:rsidR="00AF2E14" w:rsidRPr="000020F0" w:rsidRDefault="00E50E2F">
      <w:pPr>
        <w:pStyle w:val="Default"/>
        <w:spacing w:before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0020F0">
        <w:rPr>
          <w:rFonts w:ascii="Times New Roman" w:hAnsi="Times New Roman" w:cs="Times New Roman"/>
          <w:b/>
          <w:bCs/>
          <w:sz w:val="28"/>
          <w:szCs w:val="28"/>
        </w:rPr>
        <w:t>Health Care Reform</w:t>
      </w:r>
      <w:r w:rsidR="000020F0" w:rsidRPr="00002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0F0">
        <w:rPr>
          <w:rFonts w:ascii="Times New Roman" w:hAnsi="Times New Roman" w:cs="Times New Roman"/>
          <w:b/>
          <w:bCs/>
          <w:sz w:val="28"/>
          <w:szCs w:val="28"/>
        </w:rPr>
        <w:t>Forum</w:t>
      </w:r>
      <w:r w:rsidR="000020F0" w:rsidRPr="000020F0">
        <w:rPr>
          <w:rFonts w:ascii="Times New Roman" w:hAnsi="Times New Roman" w:cs="Times New Roman"/>
          <w:b/>
          <w:bCs/>
          <w:sz w:val="28"/>
          <w:szCs w:val="28"/>
        </w:rPr>
        <w:t xml:space="preserve"> Meeting Agenda - </w:t>
      </w:r>
      <w:r w:rsidRPr="000020F0">
        <w:rPr>
          <w:rFonts w:ascii="Times New Roman" w:hAnsi="Times New Roman" w:cs="Times New Roman"/>
          <w:b/>
          <w:bCs/>
          <w:sz w:val="28"/>
          <w:szCs w:val="28"/>
        </w:rPr>
        <w:t>Wednesday, March 4, 2022</w:t>
      </w:r>
    </w:p>
    <w:bookmarkEnd w:id="0"/>
    <w:p w14:paraId="5DA28219" w14:textId="2AF6D1B0" w:rsidR="00AF2E14" w:rsidRPr="000020F0" w:rsidRDefault="000020F0" w:rsidP="000020F0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0F0">
        <w:rPr>
          <w:rFonts w:ascii="Times New Roman" w:hAnsi="Times New Roman" w:cs="Times New Roman"/>
          <w:b/>
          <w:bCs/>
          <w:sz w:val="24"/>
          <w:szCs w:val="24"/>
        </w:rPr>
        <w:t>Progressive Action for the Common Good</w:t>
      </w:r>
    </w:p>
    <w:p w14:paraId="3E65E667" w14:textId="77777777" w:rsidR="00AF2E14" w:rsidRPr="000020F0" w:rsidRDefault="00AF2E14">
      <w:pPr>
        <w:pStyle w:val="BodyA"/>
        <w:rPr>
          <w:rFonts w:ascii="Times New Roman" w:hAnsi="Times New Roman" w:cs="Times New Roman"/>
          <w:sz w:val="30"/>
          <w:szCs w:val="30"/>
        </w:rPr>
      </w:pPr>
    </w:p>
    <w:p w14:paraId="6644D7C8" w14:textId="77777777" w:rsidR="00AF2E14" w:rsidRPr="000020F0" w:rsidRDefault="00AF2E14">
      <w:pPr>
        <w:pStyle w:val="BodyA"/>
        <w:rPr>
          <w:rFonts w:ascii="Times New Roman" w:hAnsi="Times New Roman" w:cs="Times New Roman"/>
          <w:sz w:val="30"/>
          <w:szCs w:val="30"/>
        </w:rPr>
      </w:pPr>
    </w:p>
    <w:p w14:paraId="7A16EFBD" w14:textId="77777777" w:rsidR="00AF2E14" w:rsidRPr="000020F0" w:rsidRDefault="00E50E2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020F0">
        <w:rPr>
          <w:rFonts w:ascii="Times New Roman" w:hAnsi="Times New Roman" w:cs="Times New Roman"/>
          <w:sz w:val="30"/>
          <w:szCs w:val="30"/>
        </w:rPr>
        <w:t xml:space="preserve"> Kay articles from ICAN</w:t>
      </w:r>
    </w:p>
    <w:p w14:paraId="5CF82EED" w14:textId="77777777" w:rsidR="00AF2E14" w:rsidRPr="000020F0" w:rsidRDefault="00AF2E14">
      <w:pPr>
        <w:pStyle w:val="BodyA"/>
        <w:rPr>
          <w:rFonts w:ascii="Times New Roman" w:hAnsi="Times New Roman" w:cs="Times New Roman"/>
          <w:sz w:val="30"/>
          <w:szCs w:val="30"/>
        </w:rPr>
      </w:pPr>
    </w:p>
    <w:p w14:paraId="382D314F" w14:textId="77777777" w:rsidR="00AF2E14" w:rsidRPr="000020F0" w:rsidRDefault="00E50E2F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0020F0">
        <w:rPr>
          <w:rFonts w:ascii="Times New Roman" w:hAnsi="Times New Roman" w:cs="Times New Roman"/>
          <w:sz w:val="30"/>
          <w:szCs w:val="30"/>
        </w:rPr>
        <w:t xml:space="preserve">Changes to </w:t>
      </w:r>
      <w:hyperlink r:id="rId7" w:history="1">
        <w:r w:rsidRPr="000020F0">
          <w:rPr>
            <w:rStyle w:val="Hyperlink0"/>
            <w:rFonts w:ascii="Times New Roman" w:hAnsi="Times New Roman" w:cs="Times New Roman"/>
            <w:sz w:val="30"/>
            <w:szCs w:val="30"/>
          </w:rPr>
          <w:t>PACGQC.org</w:t>
        </w:r>
      </w:hyperlink>
      <w:r w:rsidRPr="000020F0">
        <w:rPr>
          <w:rStyle w:val="None"/>
          <w:rFonts w:ascii="Times New Roman" w:hAnsi="Times New Roman" w:cs="Times New Roman"/>
          <w:sz w:val="30"/>
          <w:szCs w:val="30"/>
        </w:rPr>
        <w:t xml:space="preserve"> website</w:t>
      </w:r>
    </w:p>
    <w:p w14:paraId="38C97D2A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24D38974" w14:textId="77777777" w:rsidR="00AF2E14" w:rsidRPr="000020F0" w:rsidRDefault="00E50E2F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 xml:space="preserve">3.  Deb letter to the North </w:t>
      </w: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>Scott Press.</w:t>
      </w:r>
    </w:p>
    <w:p w14:paraId="624CEEC5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3C70EE48" w14:textId="77777777" w:rsidR="00AF2E14" w:rsidRPr="000020F0" w:rsidRDefault="00E50E2F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>4.  Photo copy of Frank</w:t>
      </w: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>’</w:t>
      </w: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>s LTE</w:t>
      </w:r>
    </w:p>
    <w:p w14:paraId="53721D84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5BE3373B" w14:textId="77777777" w:rsidR="00AF2E14" w:rsidRPr="000020F0" w:rsidRDefault="00E50E2F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 xml:space="preserve">5.  Statement </w:t>
      </w:r>
      <w:proofErr w:type="spellStart"/>
      <w:proofErr w:type="gramStart"/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>launching</w:t>
      </w: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>“</w:t>
      </w:r>
      <w:proofErr w:type="gramEnd"/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>make</w:t>
      </w:r>
      <w:proofErr w:type="spellEnd"/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 xml:space="preserve"> meds affordable</w:t>
      </w: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 xml:space="preserve">” </w:t>
      </w: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 xml:space="preserve">campaign. </w:t>
      </w:r>
    </w:p>
    <w:p w14:paraId="36CAA9F3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17E6AF1D" w14:textId="77777777" w:rsidR="00AF2E14" w:rsidRPr="000020F0" w:rsidRDefault="00E50E2F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>6.  Decisions on items in the blog</w:t>
      </w:r>
    </w:p>
    <w:p w14:paraId="07D8AB3A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1E2D92AF" w14:textId="77777777" w:rsidR="00AF2E14" w:rsidRPr="000020F0" w:rsidRDefault="00E50E2F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 xml:space="preserve">7.  Launch the campaign through PACG before </w:t>
      </w:r>
      <w:proofErr w:type="spellStart"/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>QCTimes</w:t>
      </w:r>
      <w:proofErr w:type="spellEnd"/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 xml:space="preserve">. </w:t>
      </w:r>
    </w:p>
    <w:p w14:paraId="55610968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06B2BFB7" w14:textId="77777777" w:rsidR="00AF2E14" w:rsidRPr="000020F0" w:rsidRDefault="00E50E2F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>8.  Deb - meetings with candidates?</w:t>
      </w:r>
    </w:p>
    <w:p w14:paraId="1271764C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25D3F889" w14:textId="77777777" w:rsidR="00AF2E14" w:rsidRPr="000020F0" w:rsidRDefault="00E50E2F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>9.  Draft - Policy for th</w:t>
      </w:r>
      <w:r w:rsidRPr="000020F0">
        <w:rPr>
          <w:rStyle w:val="None"/>
          <w:rFonts w:ascii="Times New Roman" w:eastAsia="Arial Unicode MS" w:hAnsi="Times New Roman" w:cs="Times New Roman"/>
          <w:sz w:val="30"/>
          <w:szCs w:val="30"/>
        </w:rPr>
        <w:t xml:space="preserve">e Use of the Editorial Team. </w:t>
      </w:r>
    </w:p>
    <w:p w14:paraId="4FF258B7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1F42401F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4BA29E5B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38A1F2A2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37E60812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color w:val="0433FF"/>
          <w:sz w:val="30"/>
          <w:szCs w:val="30"/>
          <w:u w:color="0433FF"/>
        </w:rPr>
      </w:pPr>
    </w:p>
    <w:p w14:paraId="0ED05E81" w14:textId="77777777" w:rsidR="00AF2E14" w:rsidRPr="000020F0" w:rsidRDefault="00AF2E14">
      <w:pPr>
        <w:pStyle w:val="BodyA"/>
        <w:rPr>
          <w:rStyle w:val="None"/>
          <w:rFonts w:ascii="Times New Roman" w:hAnsi="Times New Roman" w:cs="Times New Roman"/>
          <w:sz w:val="30"/>
          <w:szCs w:val="30"/>
        </w:rPr>
      </w:pPr>
    </w:p>
    <w:p w14:paraId="6AC624AC" w14:textId="77777777" w:rsidR="00AF2E14" w:rsidRPr="000020F0" w:rsidRDefault="00AF2E14">
      <w:pPr>
        <w:pStyle w:val="BodyA"/>
        <w:rPr>
          <w:rFonts w:ascii="Times New Roman" w:hAnsi="Times New Roman" w:cs="Times New Roman"/>
        </w:rPr>
      </w:pPr>
    </w:p>
    <w:sectPr w:rsidR="00AF2E14" w:rsidRPr="000020F0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B5C4" w14:textId="77777777" w:rsidR="00E50E2F" w:rsidRDefault="00E50E2F">
      <w:r>
        <w:separator/>
      </w:r>
    </w:p>
  </w:endnote>
  <w:endnote w:type="continuationSeparator" w:id="0">
    <w:p w14:paraId="7837EC53" w14:textId="77777777" w:rsidR="00E50E2F" w:rsidRDefault="00E5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1D78" w14:textId="2A8C05E6" w:rsidR="00AF2E14" w:rsidRPr="000020F0" w:rsidRDefault="000020F0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0020F0">
      <w:rPr>
        <w:rFonts w:ascii="Times New Roman" w:hAnsi="Times New Roman" w:cs="Times New Roman"/>
      </w:rPr>
      <w:ptab w:relativeTo="margin" w:alignment="center" w:leader="none"/>
    </w:r>
    <w:r w:rsidRPr="000020F0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March 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1197" w14:textId="77777777" w:rsidR="00E50E2F" w:rsidRDefault="00E50E2F">
      <w:r>
        <w:separator/>
      </w:r>
    </w:p>
  </w:footnote>
  <w:footnote w:type="continuationSeparator" w:id="0">
    <w:p w14:paraId="68F81293" w14:textId="77777777" w:rsidR="00E50E2F" w:rsidRDefault="00E5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04FCB"/>
    <w:multiLevelType w:val="hybridMultilevel"/>
    <w:tmpl w:val="254EABC2"/>
    <w:numStyleLink w:val="Numbered"/>
  </w:abstractNum>
  <w:abstractNum w:abstractNumId="1" w15:restartNumberingAfterBreak="0">
    <w:nsid w:val="338113B7"/>
    <w:multiLevelType w:val="hybridMultilevel"/>
    <w:tmpl w:val="254EABC2"/>
    <w:styleLink w:val="Numbered"/>
    <w:lvl w:ilvl="0" w:tplc="D5D6FC76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CED16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8D2AE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F694C4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E7F40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58C7B0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04E240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26CEA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7532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14"/>
    <w:rsid w:val="000020F0"/>
    <w:rsid w:val="00AF2E14"/>
    <w:rsid w:val="00E5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BDE49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2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0F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02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F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CGQ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2023-01-14T18:37:00Z</dcterms:created>
  <dcterms:modified xsi:type="dcterms:W3CDTF">2023-01-14T18:37:00Z</dcterms:modified>
</cp:coreProperties>
</file>