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8087" w14:textId="77777777" w:rsidR="005F30A0" w:rsidRDefault="00FF70CA" w:rsidP="005F30A0">
      <w:pPr>
        <w:pStyle w:val="Default"/>
        <w:spacing w:before="0" w:line="280" w:lineRule="atLeast"/>
        <w:jc w:val="center"/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</w:pPr>
      <w:r w:rsidRPr="005F3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Health Care Reform Forum</w:t>
      </w:r>
      <w:r w:rsidR="005F30A0" w:rsidRPr="005F3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Meeting Agenda - </w:t>
      </w:r>
      <w:r w:rsidRPr="005F3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Wednesday, July 13</w:t>
      </w:r>
      <w:r w:rsidRPr="005F30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2022</w:t>
      </w:r>
      <w:r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  <w:br/>
      </w:r>
      <w:r w:rsidR="005F30A0" w:rsidRPr="005F30A0">
        <w:rPr>
          <w:rFonts w:ascii="Times New Roman" w:hAnsi="Times New Roman"/>
          <w:b/>
          <w:bCs/>
          <w:shd w:val="clear" w:color="auto" w:fill="FFFFFF"/>
        </w:rPr>
        <w:t>Progressive Action for the Common Good</w:t>
      </w:r>
      <w:r w:rsidR="005F30A0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</w:p>
    <w:p w14:paraId="02255995" w14:textId="4415D16D" w:rsidR="00960217" w:rsidRDefault="00960217">
      <w:pPr>
        <w:pStyle w:val="Default"/>
        <w:spacing w:before="0" w:line="280" w:lineRule="atLeast"/>
        <w:jc w:val="center"/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</w:pPr>
    </w:p>
    <w:p w14:paraId="6DEA49F2" w14:textId="77777777" w:rsidR="00960217" w:rsidRDefault="00960217">
      <w:pPr>
        <w:pStyle w:val="Default"/>
        <w:spacing w:before="0" w:after="24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shd w:val="clear" w:color="auto" w:fill="FFFFFF"/>
        </w:rPr>
      </w:pPr>
    </w:p>
    <w:p w14:paraId="5023B82F" w14:textId="77777777" w:rsidR="00960217" w:rsidRDefault="00FF70CA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Health Care Reform Forum Member, Clara Caldwell</w:t>
      </w:r>
    </w:p>
    <w:p w14:paraId="055DC9CE" w14:textId="77777777" w:rsidR="00960217" w:rsidRDefault="00FF70CA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Old Business </w:t>
      </w:r>
    </w:p>
    <w:p w14:paraId="7A13986F" w14:textId="77777777" w:rsidR="00960217" w:rsidRDefault="00FF70CA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Frank</w:t>
      </w:r>
      <w:r>
        <w:rPr>
          <w:rFonts w:ascii="Times New Roman" w:hAnsi="Times New Roman"/>
          <w:sz w:val="29"/>
          <w:szCs w:val="29"/>
          <w:shd w:val="clear" w:color="auto" w:fill="FFFFFF"/>
        </w:rPr>
        <w:t>’</w:t>
      </w:r>
      <w:r>
        <w:rPr>
          <w:rFonts w:ascii="Times New Roman" w:hAnsi="Times New Roman"/>
          <w:sz w:val="29"/>
          <w:szCs w:val="29"/>
          <w:shd w:val="clear" w:color="auto" w:fill="FFFFFF"/>
        </w:rPr>
        <w:t>s Letter to the Editor</w:t>
      </w:r>
    </w:p>
    <w:p w14:paraId="5CCBC7CB" w14:textId="77777777" w:rsidR="00960217" w:rsidRDefault="00FF70CA">
      <w:pPr>
        <w:pStyle w:val="Default"/>
        <w:numPr>
          <w:ilvl w:val="0"/>
          <w:numId w:val="2"/>
        </w:numPr>
        <w:spacing w:before="0" w:after="240" w:line="240" w:lineRule="auto"/>
        <w:rPr>
          <w:rFonts w:ascii="Times New Roman" w:hAnsi="Times New Roman"/>
          <w:sz w:val="29"/>
          <w:szCs w:val="29"/>
          <w:shd w:val="clear" w:color="auto" w:fill="FFFFFF"/>
        </w:rPr>
      </w:pP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 Medical Debt Statistics</w:t>
      </w:r>
    </w:p>
    <w:p w14:paraId="10BC9F20" w14:textId="77777777" w:rsidR="00960217" w:rsidRDefault="00FF70CA">
      <w:pPr>
        <w:pStyle w:val="Default"/>
        <w:spacing w:before="0" w:after="240" w:line="240" w:lineRule="auto"/>
      </w:pPr>
      <w:r>
        <w:rPr>
          <w:rFonts w:ascii="Times New Roman" w:hAnsi="Times New Roman"/>
          <w:sz w:val="29"/>
          <w:szCs w:val="29"/>
          <w:shd w:val="clear" w:color="auto" w:fill="FFFFFF"/>
        </w:rPr>
        <w:t>5.     Next month</w:t>
      </w:r>
      <w:r>
        <w:rPr>
          <w:rFonts w:ascii="Times New Roman" w:hAnsi="Times New Roman"/>
          <w:sz w:val="29"/>
          <w:szCs w:val="29"/>
          <w:shd w:val="clear" w:color="auto" w:fill="FFFFFF"/>
        </w:rPr>
        <w:t>’</w:t>
      </w:r>
      <w:r>
        <w:rPr>
          <w:rFonts w:ascii="Times New Roman" w:hAnsi="Times New Roman"/>
          <w:sz w:val="29"/>
          <w:szCs w:val="29"/>
          <w:shd w:val="clear" w:color="auto" w:fill="FFFFFF"/>
        </w:rPr>
        <w:t xml:space="preserve">s </w:t>
      </w:r>
      <w:r>
        <w:rPr>
          <w:rFonts w:ascii="Times New Roman" w:hAnsi="Times New Roman"/>
          <w:sz w:val="29"/>
          <w:szCs w:val="29"/>
          <w:shd w:val="clear" w:color="auto" w:fill="FFFFFF"/>
        </w:rPr>
        <w:t>meeting:  We</w:t>
      </w:r>
      <w:bookmarkStart w:id="0" w:name="_GoBack"/>
      <w:bookmarkEnd w:id="0"/>
      <w:r>
        <w:rPr>
          <w:rFonts w:ascii="Times New Roman" w:hAnsi="Times New Roman"/>
          <w:sz w:val="29"/>
          <w:szCs w:val="29"/>
          <w:shd w:val="clear" w:color="auto" w:fill="FFFFFF"/>
        </w:rPr>
        <w:t>dnesday, August 10th at 2:30 PM</w:t>
      </w:r>
    </w:p>
    <w:sectPr w:rsidR="00960217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8245" w14:textId="77777777" w:rsidR="00FF70CA" w:rsidRDefault="00FF70CA">
      <w:r>
        <w:separator/>
      </w:r>
    </w:p>
  </w:endnote>
  <w:endnote w:type="continuationSeparator" w:id="0">
    <w:p w14:paraId="7D8F2CC1" w14:textId="77777777" w:rsidR="00FF70CA" w:rsidRDefault="00FF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FABA" w14:textId="674DD682" w:rsidR="00960217" w:rsidRDefault="005F30A0">
    <w:r>
      <w:t>www.pacgqc.org</w:t>
    </w:r>
    <w:r>
      <w:ptab w:relativeTo="margin" w:alignment="center" w:leader="none"/>
    </w:r>
    <w:r>
      <w:ptab w:relativeTo="margin" w:alignment="right" w:leader="none"/>
    </w:r>
    <w:r>
      <w:t>July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EDBF" w14:textId="77777777" w:rsidR="00FF70CA" w:rsidRDefault="00FF70CA">
      <w:r>
        <w:separator/>
      </w:r>
    </w:p>
  </w:footnote>
  <w:footnote w:type="continuationSeparator" w:id="0">
    <w:p w14:paraId="46AE4F96" w14:textId="77777777" w:rsidR="00FF70CA" w:rsidRDefault="00FF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792C"/>
    <w:multiLevelType w:val="hybridMultilevel"/>
    <w:tmpl w:val="F11E9AA0"/>
    <w:numStyleLink w:val="Numbered"/>
  </w:abstractNum>
  <w:abstractNum w:abstractNumId="1" w15:restartNumberingAfterBreak="0">
    <w:nsid w:val="7FEE2805"/>
    <w:multiLevelType w:val="hybridMultilevel"/>
    <w:tmpl w:val="F11E9AA0"/>
    <w:styleLink w:val="Numbered"/>
    <w:lvl w:ilvl="0" w:tplc="8EF02AF6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6A2D0">
      <w:start w:val="1"/>
      <w:numFmt w:val="decimal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8AA60">
      <w:start w:val="1"/>
      <w:numFmt w:val="decimal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B02192">
      <w:start w:val="1"/>
      <w:numFmt w:val="decimal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42F34">
      <w:start w:val="1"/>
      <w:numFmt w:val="decimal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21E74">
      <w:start w:val="1"/>
      <w:numFmt w:val="decimal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C506C">
      <w:start w:val="1"/>
      <w:numFmt w:val="decimal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C37B6">
      <w:start w:val="1"/>
      <w:numFmt w:val="decimal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F4D022">
      <w:start w:val="1"/>
      <w:numFmt w:val="decimal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17"/>
    <w:rsid w:val="005F30A0"/>
    <w:rsid w:val="0096021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5B086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F3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0A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3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0A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2023-01-14T18:18:00Z</dcterms:created>
  <dcterms:modified xsi:type="dcterms:W3CDTF">2023-01-14T18:18:00Z</dcterms:modified>
</cp:coreProperties>
</file>