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A001" w14:textId="77777777" w:rsidR="009D41B7" w:rsidRPr="009D41B7" w:rsidRDefault="00727A9E">
      <w:pPr>
        <w:pStyle w:val="Default"/>
        <w:spacing w:before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D41B7">
        <w:rPr>
          <w:rFonts w:ascii="Arial" w:hAnsi="Arial" w:cs="Arial"/>
          <w:b/>
          <w:bCs/>
          <w:sz w:val="32"/>
          <w:szCs w:val="32"/>
        </w:rPr>
        <w:t xml:space="preserve">Health Care Reform Forum Meeting Agenda </w:t>
      </w:r>
    </w:p>
    <w:p w14:paraId="5A8AD917" w14:textId="3CC1DB96" w:rsidR="00EA0347" w:rsidRPr="009D41B7" w:rsidRDefault="00727A9E">
      <w:pPr>
        <w:pStyle w:val="Default"/>
        <w:spacing w:before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D41B7">
        <w:rPr>
          <w:rFonts w:ascii="Arial" w:hAnsi="Arial" w:cs="Arial"/>
          <w:b/>
          <w:bCs/>
          <w:sz w:val="28"/>
          <w:szCs w:val="28"/>
        </w:rPr>
        <w:t>Wednesday, May 10, 2023</w:t>
      </w:r>
      <w:r w:rsidR="009D41B7">
        <w:rPr>
          <w:rFonts w:ascii="Arial" w:hAnsi="Arial" w:cs="Arial"/>
          <w:b/>
          <w:bCs/>
          <w:sz w:val="28"/>
          <w:szCs w:val="28"/>
        </w:rPr>
        <w:t xml:space="preserve"> at 2:30 pm</w:t>
      </w:r>
    </w:p>
    <w:p w14:paraId="1BB729BD" w14:textId="77777777" w:rsidR="00EA0347" w:rsidRPr="009D41B7" w:rsidRDefault="00727A9E">
      <w:pPr>
        <w:pStyle w:val="Default"/>
        <w:spacing w:before="0" w:line="240" w:lineRule="auto"/>
        <w:jc w:val="center"/>
        <w:rPr>
          <w:rFonts w:ascii="Arial" w:eastAsia="Times New Roman" w:hAnsi="Arial" w:cs="Arial"/>
          <w:b/>
          <w:bCs/>
        </w:rPr>
      </w:pPr>
      <w:r w:rsidRPr="009D41B7">
        <w:rPr>
          <w:rFonts w:ascii="Arial" w:hAnsi="Arial" w:cs="Arial"/>
          <w:b/>
          <w:bCs/>
        </w:rPr>
        <w:t>Progressive Action for the Common Good</w:t>
      </w:r>
    </w:p>
    <w:p w14:paraId="25C8AEAB" w14:textId="77777777" w:rsidR="00EA0347" w:rsidRPr="009D41B7" w:rsidRDefault="00EA0347">
      <w:pPr>
        <w:pStyle w:val="Default"/>
        <w:spacing w:before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1EE1A8B2" w14:textId="77777777" w:rsidR="00EA0347" w:rsidRPr="009D41B7" w:rsidRDefault="00EA0347">
      <w:pPr>
        <w:pStyle w:val="Default"/>
        <w:spacing w:before="0" w:line="36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p w14:paraId="52116E95" w14:textId="77777777" w:rsidR="00EA0347" w:rsidRPr="009D41B7" w:rsidRDefault="00727A9E" w:rsidP="009D41B7">
      <w:pPr>
        <w:pStyle w:val="Default"/>
        <w:numPr>
          <w:ilvl w:val="0"/>
          <w:numId w:val="3"/>
        </w:numPr>
        <w:spacing w:before="0" w:line="360" w:lineRule="auto"/>
        <w:rPr>
          <w:rFonts w:ascii="Arial" w:hAnsi="Arial" w:cs="Arial"/>
          <w:sz w:val="30"/>
          <w:szCs w:val="30"/>
        </w:rPr>
      </w:pPr>
      <w:r w:rsidRPr="009D41B7">
        <w:rPr>
          <w:rFonts w:ascii="Arial" w:hAnsi="Arial" w:cs="Arial"/>
          <w:sz w:val="30"/>
          <w:szCs w:val="30"/>
        </w:rPr>
        <w:t>Rock Island Community Health Care free screenings</w:t>
      </w:r>
    </w:p>
    <w:p w14:paraId="01CC33A2" w14:textId="77777777" w:rsidR="00EA0347" w:rsidRPr="009D41B7" w:rsidRDefault="00727A9E" w:rsidP="009D41B7">
      <w:pPr>
        <w:pStyle w:val="Default"/>
        <w:numPr>
          <w:ilvl w:val="0"/>
          <w:numId w:val="3"/>
        </w:numPr>
        <w:spacing w:before="0" w:line="360" w:lineRule="auto"/>
        <w:rPr>
          <w:rFonts w:ascii="Arial" w:hAnsi="Arial" w:cs="Arial"/>
          <w:sz w:val="30"/>
          <w:szCs w:val="30"/>
        </w:rPr>
      </w:pPr>
      <w:r w:rsidRPr="009D41B7">
        <w:rPr>
          <w:rFonts w:ascii="Arial" w:hAnsi="Arial" w:cs="Arial"/>
          <w:sz w:val="30"/>
          <w:szCs w:val="30"/>
        </w:rPr>
        <w:t>Prescription Drug Pricing LTE</w:t>
      </w:r>
    </w:p>
    <w:p w14:paraId="11E577BD" w14:textId="77777777" w:rsidR="00EA0347" w:rsidRPr="009D41B7" w:rsidRDefault="00727A9E" w:rsidP="009D41B7">
      <w:pPr>
        <w:pStyle w:val="Default"/>
        <w:numPr>
          <w:ilvl w:val="0"/>
          <w:numId w:val="3"/>
        </w:numPr>
        <w:spacing w:before="0" w:line="360" w:lineRule="auto"/>
        <w:rPr>
          <w:rFonts w:ascii="Arial" w:hAnsi="Arial" w:cs="Arial"/>
          <w:sz w:val="30"/>
          <w:szCs w:val="30"/>
        </w:rPr>
      </w:pPr>
      <w:r w:rsidRPr="009D41B7">
        <w:rPr>
          <w:rFonts w:ascii="Arial" w:hAnsi="Arial" w:cs="Arial"/>
          <w:sz w:val="30"/>
          <w:szCs w:val="30"/>
        </w:rPr>
        <w:t>List of Frank</w:t>
      </w:r>
      <w:r w:rsidRPr="009D41B7">
        <w:rPr>
          <w:rFonts w:ascii="Arial" w:hAnsi="Arial" w:cs="Arial"/>
          <w:sz w:val="30"/>
          <w:szCs w:val="30"/>
        </w:rPr>
        <w:t>’</w:t>
      </w:r>
      <w:r w:rsidRPr="009D41B7">
        <w:rPr>
          <w:rFonts w:ascii="Arial" w:hAnsi="Arial" w:cs="Arial"/>
          <w:sz w:val="30"/>
          <w:szCs w:val="30"/>
        </w:rPr>
        <w:t>s LTE</w:t>
      </w:r>
    </w:p>
    <w:p w14:paraId="2B2F55BF" w14:textId="77777777" w:rsidR="00EA0347" w:rsidRPr="009D41B7" w:rsidRDefault="00727A9E" w:rsidP="009D41B7">
      <w:pPr>
        <w:pStyle w:val="Default"/>
        <w:numPr>
          <w:ilvl w:val="0"/>
          <w:numId w:val="3"/>
        </w:numPr>
        <w:spacing w:before="0" w:line="360" w:lineRule="auto"/>
        <w:rPr>
          <w:rFonts w:ascii="Arial" w:hAnsi="Arial" w:cs="Arial"/>
          <w:sz w:val="30"/>
          <w:szCs w:val="30"/>
        </w:rPr>
      </w:pPr>
      <w:r w:rsidRPr="009D41B7">
        <w:rPr>
          <w:rFonts w:ascii="Arial" w:hAnsi="Arial" w:cs="Arial"/>
          <w:sz w:val="30"/>
          <w:szCs w:val="30"/>
        </w:rPr>
        <w:t>ARA Retiree Town Hall on Social Security &amp; Medicare</w:t>
      </w:r>
    </w:p>
    <w:p w14:paraId="51F940D3" w14:textId="77777777" w:rsidR="00EA0347" w:rsidRPr="009D41B7" w:rsidRDefault="00727A9E" w:rsidP="009D41B7">
      <w:pPr>
        <w:pStyle w:val="Default"/>
        <w:numPr>
          <w:ilvl w:val="0"/>
          <w:numId w:val="3"/>
        </w:numPr>
        <w:spacing w:before="0" w:line="360" w:lineRule="auto"/>
        <w:rPr>
          <w:rFonts w:ascii="Arial" w:hAnsi="Arial" w:cs="Arial"/>
          <w:sz w:val="30"/>
          <w:szCs w:val="30"/>
        </w:rPr>
      </w:pPr>
      <w:r w:rsidRPr="009D41B7">
        <w:rPr>
          <w:rFonts w:ascii="Arial" w:hAnsi="Arial" w:cs="Arial"/>
          <w:sz w:val="30"/>
          <w:szCs w:val="30"/>
        </w:rPr>
        <w:t xml:space="preserve">May 11th </w:t>
      </w:r>
      <w:r w:rsidRPr="009D41B7">
        <w:rPr>
          <w:rFonts w:ascii="Arial" w:hAnsi="Arial" w:cs="Arial"/>
          <w:sz w:val="30"/>
          <w:szCs w:val="30"/>
        </w:rPr>
        <w:t>“</w:t>
      </w:r>
      <w:r w:rsidRPr="009D41B7">
        <w:rPr>
          <w:rFonts w:ascii="Arial" w:hAnsi="Arial" w:cs="Arial"/>
          <w:sz w:val="30"/>
          <w:szCs w:val="30"/>
        </w:rPr>
        <w:t>Abortion is Healthcare: A Public Health Discussi</w:t>
      </w:r>
      <w:r w:rsidRPr="009D41B7">
        <w:rPr>
          <w:rFonts w:ascii="Arial" w:hAnsi="Arial" w:cs="Arial"/>
          <w:sz w:val="30"/>
          <w:szCs w:val="30"/>
        </w:rPr>
        <w:t>on</w:t>
      </w:r>
      <w:r w:rsidRPr="009D41B7">
        <w:rPr>
          <w:rFonts w:ascii="Arial" w:hAnsi="Arial" w:cs="Arial"/>
          <w:sz w:val="30"/>
          <w:szCs w:val="30"/>
        </w:rPr>
        <w:t xml:space="preserve">” </w:t>
      </w:r>
    </w:p>
    <w:p w14:paraId="6238C095" w14:textId="77777777" w:rsidR="00EA0347" w:rsidRPr="009D41B7" w:rsidRDefault="00727A9E" w:rsidP="009D41B7">
      <w:pPr>
        <w:pStyle w:val="Default"/>
        <w:numPr>
          <w:ilvl w:val="0"/>
          <w:numId w:val="3"/>
        </w:numPr>
        <w:spacing w:before="0" w:line="360" w:lineRule="auto"/>
        <w:rPr>
          <w:rFonts w:ascii="Arial" w:hAnsi="Arial" w:cs="Arial"/>
          <w:sz w:val="30"/>
          <w:szCs w:val="30"/>
        </w:rPr>
      </w:pPr>
      <w:r w:rsidRPr="009D41B7">
        <w:rPr>
          <w:rFonts w:ascii="Arial" w:hAnsi="Arial" w:cs="Arial"/>
          <w:sz w:val="30"/>
          <w:szCs w:val="30"/>
        </w:rPr>
        <w:t>HB 2811 Discussion</w:t>
      </w:r>
    </w:p>
    <w:p w14:paraId="3640FD7B" w14:textId="77777777" w:rsidR="00EA0347" w:rsidRPr="009D41B7" w:rsidRDefault="00727A9E" w:rsidP="009D41B7">
      <w:pPr>
        <w:pStyle w:val="Default"/>
        <w:numPr>
          <w:ilvl w:val="0"/>
          <w:numId w:val="3"/>
        </w:numPr>
        <w:spacing w:before="0" w:line="360" w:lineRule="auto"/>
        <w:rPr>
          <w:rFonts w:ascii="Arial" w:hAnsi="Arial" w:cs="Arial"/>
          <w:sz w:val="30"/>
          <w:szCs w:val="30"/>
        </w:rPr>
      </w:pPr>
      <w:r w:rsidRPr="009D41B7">
        <w:rPr>
          <w:rFonts w:ascii="Arial" w:hAnsi="Arial" w:cs="Arial"/>
          <w:sz w:val="30"/>
          <w:szCs w:val="30"/>
        </w:rPr>
        <w:t>New Covid Booster Recom</w:t>
      </w:r>
      <w:r w:rsidRPr="009D41B7">
        <w:rPr>
          <w:rFonts w:ascii="Arial" w:hAnsi="Arial" w:cs="Arial"/>
          <w:sz w:val="30"/>
          <w:szCs w:val="30"/>
        </w:rPr>
        <w:t>mendations update - U of I Maggie</w:t>
      </w:r>
    </w:p>
    <w:p w14:paraId="764919FE" w14:textId="77777777" w:rsidR="00EA0347" w:rsidRPr="009D41B7" w:rsidRDefault="00727A9E" w:rsidP="009D41B7">
      <w:pPr>
        <w:pStyle w:val="Default"/>
        <w:numPr>
          <w:ilvl w:val="0"/>
          <w:numId w:val="3"/>
        </w:numPr>
        <w:spacing w:before="0" w:line="360" w:lineRule="auto"/>
        <w:rPr>
          <w:rFonts w:ascii="Arial" w:hAnsi="Arial" w:cs="Arial"/>
          <w:sz w:val="30"/>
          <w:szCs w:val="30"/>
        </w:rPr>
      </w:pPr>
      <w:r w:rsidRPr="009D41B7">
        <w:rPr>
          <w:rFonts w:ascii="Arial" w:hAnsi="Arial" w:cs="Arial"/>
          <w:sz w:val="30"/>
          <w:szCs w:val="30"/>
        </w:rPr>
        <w:t>Boycotting Walgreens - Maggie report</w:t>
      </w:r>
    </w:p>
    <w:p w14:paraId="6D771BF5" w14:textId="77777777" w:rsidR="00EA0347" w:rsidRPr="009D41B7" w:rsidRDefault="00727A9E" w:rsidP="009D41B7">
      <w:pPr>
        <w:pStyle w:val="Default"/>
        <w:numPr>
          <w:ilvl w:val="0"/>
          <w:numId w:val="3"/>
        </w:numPr>
        <w:spacing w:before="0" w:line="360" w:lineRule="auto"/>
        <w:rPr>
          <w:rFonts w:ascii="Arial" w:hAnsi="Arial" w:cs="Arial"/>
          <w:sz w:val="30"/>
          <w:szCs w:val="30"/>
        </w:rPr>
      </w:pPr>
      <w:r w:rsidRPr="009D41B7">
        <w:rPr>
          <w:rFonts w:ascii="Arial" w:hAnsi="Arial" w:cs="Arial"/>
          <w:sz w:val="30"/>
          <w:szCs w:val="30"/>
        </w:rPr>
        <w:t>Rael</w:t>
      </w:r>
      <w:r w:rsidRPr="009D41B7">
        <w:rPr>
          <w:rFonts w:ascii="Arial" w:hAnsi="Arial" w:cs="Arial"/>
          <w:sz w:val="30"/>
          <w:szCs w:val="30"/>
        </w:rPr>
        <w:t>’</w:t>
      </w:r>
      <w:r w:rsidRPr="009D41B7">
        <w:rPr>
          <w:rFonts w:ascii="Arial" w:hAnsi="Arial" w:cs="Arial"/>
          <w:sz w:val="30"/>
          <w:szCs w:val="30"/>
        </w:rPr>
        <w:t xml:space="preserve">s book review on </w:t>
      </w:r>
      <w:r w:rsidRPr="009D41B7">
        <w:rPr>
          <w:rFonts w:ascii="Arial" w:hAnsi="Arial" w:cs="Arial"/>
          <w:sz w:val="30"/>
          <w:szCs w:val="30"/>
        </w:rPr>
        <w:t>“</w:t>
      </w:r>
      <w:r w:rsidRPr="009D41B7">
        <w:rPr>
          <w:rFonts w:ascii="Arial" w:hAnsi="Arial" w:cs="Arial"/>
          <w:sz w:val="30"/>
          <w:szCs w:val="30"/>
        </w:rPr>
        <w:t>Weathering</w:t>
      </w:r>
      <w:r w:rsidRPr="009D41B7">
        <w:rPr>
          <w:rFonts w:ascii="Arial" w:hAnsi="Arial" w:cs="Arial"/>
          <w:sz w:val="30"/>
          <w:szCs w:val="30"/>
        </w:rPr>
        <w:t xml:space="preserve">” </w:t>
      </w:r>
      <w:r w:rsidRPr="009D41B7">
        <w:rPr>
          <w:rFonts w:ascii="Arial" w:hAnsi="Arial" w:cs="Arial"/>
          <w:sz w:val="30"/>
          <w:szCs w:val="30"/>
        </w:rPr>
        <w:t>reports on access.</w:t>
      </w:r>
    </w:p>
    <w:p w14:paraId="0D787B6C" w14:textId="6DFDFB24" w:rsidR="00EA0347" w:rsidRPr="009D41B7" w:rsidRDefault="009D41B7" w:rsidP="009D41B7">
      <w:pPr>
        <w:pStyle w:val="Default"/>
        <w:spacing w:before="0" w:line="360" w:lineRule="auto"/>
        <w:ind w:left="360"/>
        <w:rPr>
          <w:rFonts w:ascii="Arial" w:hAnsi="Arial" w:cs="Arial"/>
          <w:sz w:val="30"/>
          <w:szCs w:val="30"/>
        </w:rPr>
      </w:pPr>
      <w:r w:rsidRPr="009D41B7">
        <w:rPr>
          <w:rFonts w:ascii="Arial" w:hAnsi="Arial" w:cs="Arial"/>
          <w:sz w:val="30"/>
          <w:szCs w:val="30"/>
        </w:rPr>
        <w:t xml:space="preserve">10. </w:t>
      </w:r>
      <w:r w:rsidR="00727A9E" w:rsidRPr="009D41B7">
        <w:rPr>
          <w:rFonts w:ascii="Arial" w:hAnsi="Arial" w:cs="Arial"/>
          <w:sz w:val="30"/>
          <w:szCs w:val="30"/>
        </w:rPr>
        <w:t>Ways to Lower Pe</w:t>
      </w:r>
      <w:r w:rsidR="00727A9E" w:rsidRPr="009D41B7">
        <w:rPr>
          <w:rFonts w:ascii="Arial" w:hAnsi="Arial" w:cs="Arial"/>
          <w:sz w:val="30"/>
          <w:szCs w:val="30"/>
        </w:rPr>
        <w:t>rsonal Drug Costs Group submissions</w:t>
      </w:r>
    </w:p>
    <w:p w14:paraId="6223839F" w14:textId="11826293" w:rsidR="00EA0347" w:rsidRPr="009D41B7" w:rsidRDefault="009D41B7" w:rsidP="009D41B7">
      <w:pPr>
        <w:pStyle w:val="Default"/>
        <w:spacing w:before="0" w:line="360" w:lineRule="auto"/>
        <w:ind w:left="360"/>
        <w:rPr>
          <w:rFonts w:ascii="Arial" w:hAnsi="Arial" w:cs="Arial"/>
          <w:sz w:val="30"/>
          <w:szCs w:val="30"/>
        </w:rPr>
      </w:pPr>
      <w:r w:rsidRPr="009D41B7">
        <w:rPr>
          <w:rFonts w:ascii="Arial" w:hAnsi="Arial" w:cs="Arial"/>
          <w:sz w:val="30"/>
          <w:szCs w:val="30"/>
        </w:rPr>
        <w:t xml:space="preserve">11. </w:t>
      </w:r>
      <w:r w:rsidR="00727A9E" w:rsidRPr="009D41B7">
        <w:rPr>
          <w:rFonts w:ascii="Arial" w:hAnsi="Arial" w:cs="Arial"/>
          <w:sz w:val="30"/>
          <w:szCs w:val="30"/>
        </w:rPr>
        <w:t xml:space="preserve">Update on facilitator position </w:t>
      </w:r>
      <w:bookmarkStart w:id="0" w:name="_GoBack"/>
      <w:bookmarkEnd w:id="0"/>
    </w:p>
    <w:sectPr w:rsidR="00EA0347" w:rsidRPr="009D41B7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42A03" w14:textId="77777777" w:rsidR="00727A9E" w:rsidRDefault="00727A9E">
      <w:r>
        <w:separator/>
      </w:r>
    </w:p>
  </w:endnote>
  <w:endnote w:type="continuationSeparator" w:id="0">
    <w:p w14:paraId="5EBFA22B" w14:textId="77777777" w:rsidR="00727A9E" w:rsidRDefault="0072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AA26" w14:textId="698893C5" w:rsidR="00EA0347" w:rsidRPr="009D41B7" w:rsidRDefault="009D41B7">
    <w:pPr>
      <w:pStyle w:val="HeaderFooter"/>
      <w:rPr>
        <w:rFonts w:ascii="Arial" w:hAnsi="Arial" w:cs="Arial"/>
      </w:rPr>
    </w:pPr>
    <w:r>
      <w:rPr>
        <w:rFonts w:ascii="Arial" w:hAnsi="Arial" w:cs="Arial"/>
      </w:rPr>
      <w:t>www.pacgqc.org</w:t>
    </w:r>
    <w:r w:rsidRPr="009D41B7">
      <w:rPr>
        <w:rFonts w:ascii="Arial" w:hAnsi="Arial" w:cs="Arial"/>
      </w:rPr>
      <w:ptab w:relativeTo="margin" w:alignment="center" w:leader="none"/>
    </w:r>
    <w:r w:rsidRPr="009D41B7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May 10,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2F7C" w14:textId="77777777" w:rsidR="00727A9E" w:rsidRDefault="00727A9E">
      <w:r>
        <w:separator/>
      </w:r>
    </w:p>
  </w:footnote>
  <w:footnote w:type="continuationSeparator" w:id="0">
    <w:p w14:paraId="3A89AADC" w14:textId="77777777" w:rsidR="00727A9E" w:rsidRDefault="0072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0F45"/>
    <w:multiLevelType w:val="hybridMultilevel"/>
    <w:tmpl w:val="19066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35C8A"/>
    <w:multiLevelType w:val="hybridMultilevel"/>
    <w:tmpl w:val="C9F45238"/>
    <w:styleLink w:val="Numbered"/>
    <w:lvl w:ilvl="0" w:tplc="9714437E">
      <w:start w:val="1"/>
      <w:numFmt w:val="decimal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AA7DF0">
      <w:start w:val="1"/>
      <w:numFmt w:val="decimal"/>
      <w:lvlText w:val="%2."/>
      <w:lvlJc w:val="left"/>
      <w:pPr>
        <w:ind w:left="1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C0ACCA">
      <w:start w:val="1"/>
      <w:numFmt w:val="decimal"/>
      <w:lvlText w:val="%3."/>
      <w:lvlJc w:val="left"/>
      <w:pPr>
        <w:ind w:left="1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F2A5FC">
      <w:start w:val="1"/>
      <w:numFmt w:val="decimal"/>
      <w:lvlText w:val="%4."/>
      <w:lvlJc w:val="left"/>
      <w:pPr>
        <w:ind w:left="2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12B936">
      <w:start w:val="1"/>
      <w:numFmt w:val="decimal"/>
      <w:lvlText w:val="%5."/>
      <w:lvlJc w:val="left"/>
      <w:pPr>
        <w:ind w:left="35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44404">
      <w:start w:val="1"/>
      <w:numFmt w:val="decimal"/>
      <w:lvlText w:val="%6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C094E4">
      <w:start w:val="1"/>
      <w:numFmt w:val="decimal"/>
      <w:lvlText w:val="%7."/>
      <w:lvlJc w:val="left"/>
      <w:pPr>
        <w:ind w:left="5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FA0DA8">
      <w:start w:val="1"/>
      <w:numFmt w:val="decimal"/>
      <w:lvlText w:val="%8."/>
      <w:lvlJc w:val="left"/>
      <w:pPr>
        <w:ind w:left="5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A4D7F8">
      <w:start w:val="1"/>
      <w:numFmt w:val="decimal"/>
      <w:lvlText w:val="%9."/>
      <w:lvlJc w:val="left"/>
      <w:pPr>
        <w:ind w:left="6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7133D00"/>
    <w:multiLevelType w:val="hybridMultilevel"/>
    <w:tmpl w:val="C9F45238"/>
    <w:numStyleLink w:val="Numbered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47"/>
    <w:rsid w:val="00727A9E"/>
    <w:rsid w:val="009D41B7"/>
    <w:rsid w:val="00E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56AE5"/>
  <w15:docId w15:val="{777E267A-E864-BB4A-B2A1-2898EF35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D4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1B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D4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1B7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2023-05-13T16:56:00Z</dcterms:created>
  <dcterms:modified xsi:type="dcterms:W3CDTF">2023-05-13T17:00:00Z</dcterms:modified>
</cp:coreProperties>
</file>