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E2C91" w14:textId="53703F64" w:rsidR="002E74F6" w:rsidRDefault="002E74F6" w:rsidP="002E74F6">
      <w:pPr>
        <w:pStyle w:val="BodyA"/>
        <w:jc w:val="center"/>
        <w:rPr>
          <w:rFonts w:ascii="Times New Roman" w:hAnsi="Times New Roman" w:cs="Times New Roman"/>
          <w:b/>
          <w:bCs/>
          <w:sz w:val="30"/>
          <w:szCs w:val="30"/>
        </w:rPr>
      </w:pPr>
      <w:r w:rsidRPr="002E74F6">
        <w:rPr>
          <w:rFonts w:ascii="Times New Roman" w:hAnsi="Times New Roman" w:cs="Times New Roman"/>
          <w:b/>
          <w:bCs/>
          <w:sz w:val="30"/>
          <w:szCs w:val="30"/>
        </w:rPr>
        <w:t>PACG Health Care Reform Forum Meeting Notes</w:t>
      </w:r>
      <w:r>
        <w:rPr>
          <w:rFonts w:ascii="Times New Roman" w:hAnsi="Times New Roman" w:cs="Times New Roman"/>
          <w:b/>
          <w:bCs/>
          <w:sz w:val="30"/>
          <w:szCs w:val="30"/>
        </w:rPr>
        <w:t xml:space="preserve"> – March 4, 2022</w:t>
      </w:r>
    </w:p>
    <w:p w14:paraId="143CD365" w14:textId="550F95E0" w:rsidR="002E74F6" w:rsidRPr="002E74F6" w:rsidRDefault="002E74F6" w:rsidP="002E74F6">
      <w:pPr>
        <w:pStyle w:val="BodyA"/>
        <w:jc w:val="center"/>
        <w:rPr>
          <w:rFonts w:ascii="Times New Roman" w:hAnsi="Times New Roman" w:cs="Times New Roman"/>
          <w:b/>
          <w:bCs/>
          <w:sz w:val="24"/>
          <w:szCs w:val="24"/>
        </w:rPr>
      </w:pPr>
      <w:r w:rsidRPr="002E74F6">
        <w:rPr>
          <w:rFonts w:ascii="Times New Roman" w:hAnsi="Times New Roman" w:cs="Times New Roman"/>
          <w:b/>
          <w:bCs/>
          <w:sz w:val="24"/>
          <w:szCs w:val="24"/>
        </w:rPr>
        <w:t>Progressive Action for the Common Good</w:t>
      </w:r>
    </w:p>
    <w:p w14:paraId="242CA549" w14:textId="77777777" w:rsidR="002E74F6" w:rsidRDefault="002E74F6">
      <w:pPr>
        <w:pStyle w:val="BodyA"/>
        <w:rPr>
          <w:rFonts w:ascii="Times New Roman" w:hAnsi="Times New Roman" w:cs="Times New Roman"/>
          <w:sz w:val="30"/>
          <w:szCs w:val="30"/>
        </w:rPr>
      </w:pPr>
    </w:p>
    <w:p w14:paraId="71773727" w14:textId="77777777" w:rsidR="002E74F6" w:rsidRDefault="002E74F6">
      <w:pPr>
        <w:pStyle w:val="BodyA"/>
        <w:rPr>
          <w:rFonts w:ascii="Times New Roman" w:hAnsi="Times New Roman" w:cs="Times New Roman"/>
          <w:sz w:val="30"/>
          <w:szCs w:val="30"/>
        </w:rPr>
      </w:pPr>
    </w:p>
    <w:p w14:paraId="43A7F753" w14:textId="5FCDB3CA" w:rsidR="00696819" w:rsidRPr="002E74F6" w:rsidRDefault="007F26A3">
      <w:pPr>
        <w:pStyle w:val="BodyA"/>
        <w:rPr>
          <w:rFonts w:ascii="Times New Roman" w:eastAsia="Times New Roman" w:hAnsi="Times New Roman" w:cs="Times New Roman"/>
          <w:sz w:val="30"/>
          <w:szCs w:val="30"/>
        </w:rPr>
      </w:pPr>
      <w:r w:rsidRPr="002E74F6">
        <w:rPr>
          <w:rFonts w:ascii="Times New Roman" w:hAnsi="Times New Roman" w:cs="Times New Roman"/>
          <w:sz w:val="30"/>
          <w:szCs w:val="30"/>
        </w:rPr>
        <w:t>0.  Thanks to Kay for the gre</w:t>
      </w:r>
      <w:bookmarkStart w:id="0" w:name="_GoBack"/>
      <w:bookmarkEnd w:id="0"/>
      <w:r w:rsidRPr="002E74F6">
        <w:rPr>
          <w:rFonts w:ascii="Times New Roman" w:hAnsi="Times New Roman" w:cs="Times New Roman"/>
          <w:sz w:val="30"/>
          <w:szCs w:val="30"/>
        </w:rPr>
        <w:t>at articles from ICAN. We can reference using our website.</w:t>
      </w:r>
    </w:p>
    <w:p w14:paraId="1DC80C7D" w14:textId="77777777" w:rsidR="00696819" w:rsidRPr="002E74F6" w:rsidRDefault="00696819">
      <w:pPr>
        <w:pStyle w:val="BodyA"/>
        <w:rPr>
          <w:rFonts w:ascii="Times New Roman" w:eastAsia="Times New Roman" w:hAnsi="Times New Roman" w:cs="Times New Roman"/>
          <w:sz w:val="30"/>
          <w:szCs w:val="30"/>
        </w:rPr>
      </w:pPr>
    </w:p>
    <w:p w14:paraId="1E93C904" w14:textId="77777777" w:rsidR="00696819" w:rsidRPr="002E74F6" w:rsidRDefault="007F26A3">
      <w:pPr>
        <w:pStyle w:val="BodyA"/>
        <w:numPr>
          <w:ilvl w:val="0"/>
          <w:numId w:val="2"/>
        </w:numPr>
        <w:rPr>
          <w:rFonts w:ascii="Times New Roman" w:hAnsi="Times New Roman" w:cs="Times New Roman"/>
          <w:sz w:val="30"/>
          <w:szCs w:val="30"/>
        </w:rPr>
      </w:pPr>
      <w:r w:rsidRPr="002E74F6">
        <w:rPr>
          <w:rFonts w:ascii="Times New Roman" w:hAnsi="Times New Roman" w:cs="Times New Roman"/>
          <w:sz w:val="30"/>
          <w:szCs w:val="30"/>
        </w:rPr>
        <w:t xml:space="preserve">Frank &amp; I made major changes to the </w:t>
      </w:r>
      <w:hyperlink r:id="rId7" w:history="1">
        <w:r w:rsidRPr="002E74F6">
          <w:rPr>
            <w:rStyle w:val="Hyperlink0"/>
            <w:rFonts w:ascii="Times New Roman" w:hAnsi="Times New Roman" w:cs="Times New Roman"/>
            <w:sz w:val="30"/>
            <w:szCs w:val="30"/>
          </w:rPr>
          <w:t>PACGQC.org</w:t>
        </w:r>
      </w:hyperlink>
      <w:r w:rsidRPr="002E74F6">
        <w:rPr>
          <w:rStyle w:val="None"/>
          <w:rFonts w:ascii="Times New Roman" w:hAnsi="Times New Roman" w:cs="Times New Roman"/>
          <w:sz w:val="30"/>
          <w:szCs w:val="30"/>
        </w:rPr>
        <w:t xml:space="preserve"> website last Friday.  I worked with Jeanie to implement them on Saturday. We talked again on Wednesday to address another link to the old position paper and delete it.</w:t>
      </w: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360"/>
      </w:tblGrid>
      <w:tr w:rsidR="00696819" w:rsidRPr="002E74F6" w14:paraId="7E2518D6" w14:textId="77777777">
        <w:trPr>
          <w:trHeight w:val="365"/>
        </w:trPr>
        <w:tc>
          <w:tcPr>
            <w:tcW w:w="9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935B5F" w14:textId="77777777" w:rsidR="00696819" w:rsidRPr="002E74F6" w:rsidRDefault="007F26A3">
            <w:pPr>
              <w:pStyle w:val="TableStyle2"/>
              <w:spacing w:after="200" w:line="450" w:lineRule="atLeast"/>
              <w:rPr>
                <w:rFonts w:ascii="Times New Roman" w:hAnsi="Times New Roman" w:cs="Times New Roman"/>
              </w:rPr>
            </w:pPr>
            <w:hyperlink r:id="rId8" w:history="1">
              <w:r w:rsidRPr="002E74F6">
                <w:rPr>
                  <w:rStyle w:val="Hyperlink1"/>
                  <w:rFonts w:ascii="Times New Roman" w:hAnsi="Times New Roman" w:cs="Times New Roman"/>
                </w:rPr>
                <w:t>He</w:t>
              </w:r>
              <w:r w:rsidRPr="002E74F6">
                <w:rPr>
                  <w:rStyle w:val="Hyperlink1"/>
                  <w:rFonts w:ascii="Times New Roman" w:hAnsi="Times New Roman" w:cs="Times New Roman"/>
                </w:rPr>
                <w:t xml:space="preserve">alth Care Reform Forum Statement </w:t>
              </w:r>
              <w:proofErr w:type="gramStart"/>
              <w:r w:rsidRPr="002E74F6">
                <w:rPr>
                  <w:rStyle w:val="Hyperlink1"/>
                  <w:rFonts w:ascii="Times New Roman" w:hAnsi="Times New Roman" w:cs="Times New Roman"/>
                </w:rPr>
                <w:t xml:space="preserve">- </w:t>
              </w:r>
              <w:r w:rsidRPr="002E74F6">
                <w:rPr>
                  <w:rStyle w:val="None"/>
                  <w:rFonts w:ascii="Times New Roman" w:hAnsi="Times New Roman" w:cs="Times New Roman"/>
                  <w:color w:val="0370EA"/>
                  <w:sz w:val="30"/>
                  <w:szCs w:val="30"/>
                  <w:u w:val="single" w:color="0370EA"/>
                </w:rPr>
                <w:t> </w:t>
              </w:r>
              <w:r w:rsidRPr="002E74F6">
                <w:rPr>
                  <w:rStyle w:val="Hyperlink1"/>
                  <w:rFonts w:ascii="Times New Roman" w:hAnsi="Times New Roman" w:cs="Times New Roman"/>
                </w:rPr>
                <w:t>PACG</w:t>
              </w:r>
              <w:proofErr w:type="gramEnd"/>
              <w:r w:rsidRPr="002E74F6">
                <w:rPr>
                  <w:rStyle w:val="Hyperlink1"/>
                  <w:rFonts w:ascii="Times New Roman" w:hAnsi="Times New Roman" w:cs="Times New Roman"/>
                </w:rPr>
                <w:t xml:space="preserve"> Event</w:t>
              </w:r>
            </w:hyperlink>
          </w:p>
        </w:tc>
      </w:tr>
    </w:tbl>
    <w:p w14:paraId="7036B4F6" w14:textId="77777777" w:rsidR="00696819" w:rsidRPr="002E74F6" w:rsidRDefault="00696819">
      <w:pPr>
        <w:pStyle w:val="BodyA"/>
        <w:widowControl w:val="0"/>
        <w:numPr>
          <w:ilvl w:val="0"/>
          <w:numId w:val="3"/>
        </w:numPr>
        <w:rPr>
          <w:rFonts w:ascii="Times New Roman" w:hAnsi="Times New Roman" w:cs="Times New Roman"/>
        </w:rPr>
      </w:pPr>
    </w:p>
    <w:p w14:paraId="7DC93EDE" w14:textId="77777777" w:rsidR="00696819" w:rsidRPr="002E74F6" w:rsidRDefault="00696819">
      <w:pPr>
        <w:pStyle w:val="Default"/>
        <w:spacing w:before="0" w:after="200" w:line="450" w:lineRule="atLeast"/>
        <w:rPr>
          <w:rStyle w:val="None"/>
          <w:rFonts w:ascii="Times New Roman" w:eastAsia="Times Roman" w:hAnsi="Times New Roman" w:cs="Times New Roman"/>
          <w:color w:val="0370EA"/>
          <w:sz w:val="30"/>
          <w:szCs w:val="30"/>
          <w:u w:color="0370EA"/>
        </w:rPr>
      </w:pPr>
    </w:p>
    <w:p w14:paraId="2C7DD471" w14:textId="77777777" w:rsidR="00696819" w:rsidRPr="002E74F6" w:rsidRDefault="007F26A3">
      <w:pPr>
        <w:pStyle w:val="BodyA"/>
        <w:rPr>
          <w:rStyle w:val="None"/>
          <w:rFonts w:ascii="Times New Roman" w:eastAsia="Times New Roman" w:hAnsi="Times New Roman" w:cs="Times New Roman"/>
          <w:sz w:val="28"/>
          <w:szCs w:val="28"/>
        </w:rPr>
      </w:pPr>
      <w:r w:rsidRPr="002E74F6">
        <w:rPr>
          <w:rStyle w:val="None"/>
          <w:rFonts w:ascii="Times New Roman" w:hAnsi="Times New Roman" w:cs="Times New Roman"/>
          <w:sz w:val="28"/>
          <w:szCs w:val="28"/>
        </w:rPr>
        <w:t>2.  Deb wasn</w:t>
      </w:r>
      <w:r w:rsidRPr="002E74F6">
        <w:rPr>
          <w:rStyle w:val="None"/>
          <w:rFonts w:ascii="Times New Roman" w:hAnsi="Times New Roman" w:cs="Times New Roman"/>
          <w:sz w:val="28"/>
          <w:szCs w:val="28"/>
        </w:rPr>
        <w:t>’</w:t>
      </w:r>
      <w:r w:rsidRPr="002E74F6">
        <w:rPr>
          <w:rStyle w:val="None"/>
          <w:rFonts w:ascii="Times New Roman" w:hAnsi="Times New Roman" w:cs="Times New Roman"/>
          <w:sz w:val="28"/>
          <w:szCs w:val="28"/>
        </w:rPr>
        <w:t>t sure if her letter was published in the North Scott Press. Members will try to check.</w:t>
      </w:r>
    </w:p>
    <w:p w14:paraId="724BCE63" w14:textId="77777777" w:rsidR="00696819" w:rsidRPr="002E74F6" w:rsidRDefault="00696819">
      <w:pPr>
        <w:pStyle w:val="BodyA"/>
        <w:rPr>
          <w:rStyle w:val="None"/>
          <w:rFonts w:ascii="Times New Roman" w:eastAsia="Times New Roman" w:hAnsi="Times New Roman" w:cs="Times New Roman"/>
          <w:sz w:val="28"/>
          <w:szCs w:val="28"/>
        </w:rPr>
      </w:pPr>
    </w:p>
    <w:p w14:paraId="613995E9" w14:textId="77777777" w:rsidR="00696819" w:rsidRPr="002E74F6" w:rsidRDefault="007F26A3">
      <w:pPr>
        <w:pStyle w:val="BodyA"/>
        <w:rPr>
          <w:rStyle w:val="None"/>
          <w:rFonts w:ascii="Times New Roman" w:eastAsia="Times New Roman" w:hAnsi="Times New Roman" w:cs="Times New Roman"/>
          <w:sz w:val="28"/>
          <w:szCs w:val="28"/>
        </w:rPr>
      </w:pPr>
      <w:r w:rsidRPr="002E74F6">
        <w:rPr>
          <w:rStyle w:val="None"/>
          <w:rFonts w:ascii="Times New Roman" w:hAnsi="Times New Roman" w:cs="Times New Roman"/>
          <w:sz w:val="28"/>
          <w:szCs w:val="28"/>
        </w:rPr>
        <w:t>3.  Jeannie wants to know if we want a photo copy of Frank</w:t>
      </w:r>
      <w:r w:rsidRPr="002E74F6">
        <w:rPr>
          <w:rStyle w:val="None"/>
          <w:rFonts w:ascii="Times New Roman" w:hAnsi="Times New Roman" w:cs="Times New Roman"/>
          <w:sz w:val="28"/>
          <w:szCs w:val="28"/>
        </w:rPr>
        <w:t>’</w:t>
      </w:r>
      <w:r w:rsidRPr="002E74F6">
        <w:rPr>
          <w:rStyle w:val="None"/>
          <w:rFonts w:ascii="Times New Roman" w:hAnsi="Times New Roman" w:cs="Times New Roman"/>
          <w:sz w:val="28"/>
          <w:szCs w:val="28"/>
        </w:rPr>
        <w:t xml:space="preserve">s letter directly from the newspaper </w:t>
      </w:r>
      <w:r w:rsidRPr="002E74F6">
        <w:rPr>
          <w:rStyle w:val="None"/>
          <w:rFonts w:ascii="Times New Roman" w:hAnsi="Times New Roman" w:cs="Times New Roman"/>
          <w:sz w:val="28"/>
          <w:szCs w:val="28"/>
        </w:rPr>
        <w:t>attached to the blog under the opening statement which already says that it</w:t>
      </w:r>
      <w:r w:rsidRPr="002E74F6">
        <w:rPr>
          <w:rStyle w:val="None"/>
          <w:rFonts w:ascii="Times New Roman" w:hAnsi="Times New Roman" w:cs="Times New Roman"/>
          <w:sz w:val="28"/>
          <w:szCs w:val="28"/>
        </w:rPr>
        <w:t>’</w:t>
      </w:r>
      <w:r w:rsidRPr="002E74F6">
        <w:rPr>
          <w:rStyle w:val="None"/>
          <w:rFonts w:ascii="Times New Roman" w:hAnsi="Times New Roman" w:cs="Times New Roman"/>
          <w:sz w:val="28"/>
          <w:szCs w:val="28"/>
        </w:rPr>
        <w:t xml:space="preserve">s </w:t>
      </w:r>
      <w:proofErr w:type="gramStart"/>
      <w:r w:rsidRPr="002E74F6">
        <w:rPr>
          <w:rStyle w:val="None"/>
          <w:rFonts w:ascii="Times New Roman" w:hAnsi="Times New Roman" w:cs="Times New Roman"/>
          <w:sz w:val="28"/>
          <w:szCs w:val="28"/>
        </w:rPr>
        <w:t>a</w:t>
      </w:r>
      <w:proofErr w:type="gramEnd"/>
      <w:r w:rsidRPr="002E74F6">
        <w:rPr>
          <w:rStyle w:val="None"/>
          <w:rFonts w:ascii="Times New Roman" w:hAnsi="Times New Roman" w:cs="Times New Roman"/>
          <w:sz w:val="28"/>
          <w:szCs w:val="28"/>
        </w:rPr>
        <w:t xml:space="preserve"> LTE.  Maybe to show that it was actually published? O.K. with all of you? - Yes.</w:t>
      </w:r>
    </w:p>
    <w:p w14:paraId="793905D9" w14:textId="77777777" w:rsidR="00696819" w:rsidRPr="002E74F6" w:rsidRDefault="00696819">
      <w:pPr>
        <w:pStyle w:val="BodyA"/>
        <w:rPr>
          <w:rStyle w:val="None"/>
          <w:rFonts w:ascii="Times New Roman" w:hAnsi="Times New Roman" w:cs="Times New Roman"/>
          <w:sz w:val="30"/>
          <w:szCs w:val="30"/>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360"/>
      </w:tblGrid>
      <w:tr w:rsidR="00696819" w:rsidRPr="002E74F6" w14:paraId="3F43F826" w14:textId="77777777">
        <w:trPr>
          <w:trHeight w:val="365"/>
        </w:trPr>
        <w:tc>
          <w:tcPr>
            <w:tcW w:w="9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A25FDA" w14:textId="77777777" w:rsidR="00696819" w:rsidRPr="002E74F6" w:rsidRDefault="007F26A3">
            <w:pPr>
              <w:pStyle w:val="TableStyle2"/>
              <w:spacing w:after="200" w:line="450" w:lineRule="atLeast"/>
              <w:rPr>
                <w:rFonts w:ascii="Times New Roman" w:hAnsi="Times New Roman" w:cs="Times New Roman"/>
              </w:rPr>
            </w:pPr>
            <w:hyperlink r:id="rId9" w:history="1">
              <w:r w:rsidRPr="002E74F6">
                <w:rPr>
                  <w:rStyle w:val="Hyperlink1"/>
                  <w:rFonts w:ascii="Times New Roman" w:hAnsi="Times New Roman" w:cs="Times New Roman"/>
                </w:rPr>
                <w:t>Make Meds Affordable - Health Care Reform Forum Statement</w:t>
              </w:r>
            </w:hyperlink>
          </w:p>
        </w:tc>
      </w:tr>
    </w:tbl>
    <w:p w14:paraId="2D93AE5C" w14:textId="77777777" w:rsidR="00696819" w:rsidRPr="002E74F6" w:rsidRDefault="00696819">
      <w:pPr>
        <w:pStyle w:val="BodyA"/>
        <w:widowControl w:val="0"/>
        <w:ind w:left="108" w:hanging="108"/>
        <w:rPr>
          <w:rStyle w:val="None"/>
          <w:rFonts w:ascii="Times New Roman" w:hAnsi="Times New Roman" w:cs="Times New Roman"/>
          <w:sz w:val="30"/>
          <w:szCs w:val="30"/>
        </w:rPr>
      </w:pPr>
    </w:p>
    <w:p w14:paraId="1594D01F" w14:textId="77777777" w:rsidR="00696819" w:rsidRPr="002E74F6" w:rsidRDefault="00696819">
      <w:pPr>
        <w:pStyle w:val="Default"/>
        <w:spacing w:before="0" w:after="200" w:line="450" w:lineRule="atLeast"/>
        <w:rPr>
          <w:rStyle w:val="None"/>
          <w:rFonts w:ascii="Times New Roman" w:eastAsia="Times Roman" w:hAnsi="Times New Roman" w:cs="Times New Roman"/>
          <w:color w:val="0370EA"/>
          <w:sz w:val="30"/>
          <w:szCs w:val="30"/>
          <w:u w:color="0370EA"/>
        </w:rPr>
      </w:pPr>
    </w:p>
    <w:p w14:paraId="090100CB" w14:textId="77777777" w:rsidR="00696819" w:rsidRPr="002E74F6" w:rsidRDefault="007F26A3">
      <w:pPr>
        <w:pStyle w:val="BodyA"/>
        <w:rPr>
          <w:rStyle w:val="None"/>
          <w:rFonts w:ascii="Times New Roman" w:eastAsia="Times New Roman" w:hAnsi="Times New Roman" w:cs="Times New Roman"/>
          <w:sz w:val="30"/>
          <w:szCs w:val="30"/>
        </w:rPr>
      </w:pPr>
      <w:r w:rsidRPr="002E74F6">
        <w:rPr>
          <w:rStyle w:val="None"/>
          <w:rFonts w:ascii="Times New Roman" w:hAnsi="Times New Roman" w:cs="Times New Roman"/>
          <w:sz w:val="30"/>
          <w:szCs w:val="30"/>
        </w:rPr>
        <w:t xml:space="preserve">5.  Jeannie suggested that we write a statement launching our </w:t>
      </w:r>
      <w:r w:rsidRPr="002E74F6">
        <w:rPr>
          <w:rStyle w:val="None"/>
          <w:rFonts w:ascii="Times New Roman" w:hAnsi="Times New Roman" w:cs="Times New Roman"/>
          <w:sz w:val="30"/>
          <w:szCs w:val="30"/>
        </w:rPr>
        <w:t>“</w:t>
      </w:r>
      <w:r w:rsidRPr="002E74F6">
        <w:rPr>
          <w:rStyle w:val="None"/>
          <w:rFonts w:ascii="Times New Roman" w:hAnsi="Times New Roman" w:cs="Times New Roman"/>
          <w:sz w:val="30"/>
          <w:szCs w:val="30"/>
        </w:rPr>
        <w:t>make meds affordable</w:t>
      </w:r>
      <w:r w:rsidRPr="002E74F6">
        <w:rPr>
          <w:rStyle w:val="None"/>
          <w:rFonts w:ascii="Times New Roman" w:hAnsi="Times New Roman" w:cs="Times New Roman"/>
          <w:sz w:val="30"/>
          <w:szCs w:val="30"/>
        </w:rPr>
        <w:t xml:space="preserve">” </w:t>
      </w:r>
      <w:r w:rsidRPr="002E74F6">
        <w:rPr>
          <w:rStyle w:val="None"/>
          <w:rFonts w:ascii="Times New Roman" w:hAnsi="Times New Roman" w:cs="Times New Roman"/>
          <w:sz w:val="30"/>
          <w:szCs w:val="30"/>
        </w:rPr>
        <w:t>campaign.  We could combine the announcement with some of the statements from Frank</w:t>
      </w:r>
      <w:r w:rsidRPr="002E74F6">
        <w:rPr>
          <w:rStyle w:val="None"/>
          <w:rFonts w:ascii="Times New Roman" w:hAnsi="Times New Roman" w:cs="Times New Roman"/>
          <w:sz w:val="30"/>
          <w:szCs w:val="30"/>
        </w:rPr>
        <w:t>’</w:t>
      </w:r>
      <w:r w:rsidRPr="002E74F6">
        <w:rPr>
          <w:rStyle w:val="None"/>
          <w:rFonts w:ascii="Times New Roman" w:hAnsi="Times New Roman" w:cs="Times New Roman"/>
          <w:sz w:val="30"/>
          <w:szCs w:val="30"/>
        </w:rPr>
        <w:t xml:space="preserve">s letter. Frank and I </w:t>
      </w:r>
      <w:r w:rsidRPr="002E74F6">
        <w:rPr>
          <w:rStyle w:val="None"/>
          <w:rFonts w:ascii="Times New Roman" w:hAnsi="Times New Roman" w:cs="Times New Roman"/>
          <w:sz w:val="30"/>
          <w:szCs w:val="30"/>
        </w:rPr>
        <w:t>will work on this.</w:t>
      </w:r>
    </w:p>
    <w:p w14:paraId="068822D2" w14:textId="77777777" w:rsidR="00696819" w:rsidRPr="002E74F6" w:rsidRDefault="00696819">
      <w:pPr>
        <w:pStyle w:val="BodyA"/>
        <w:rPr>
          <w:rStyle w:val="None"/>
          <w:rFonts w:ascii="Times New Roman" w:eastAsia="Times New Roman" w:hAnsi="Times New Roman" w:cs="Times New Roman"/>
          <w:sz w:val="30"/>
          <w:szCs w:val="30"/>
        </w:rPr>
      </w:pPr>
    </w:p>
    <w:p w14:paraId="2FAC992C" w14:textId="77777777" w:rsidR="00696819" w:rsidRPr="002E74F6" w:rsidRDefault="007F26A3">
      <w:pPr>
        <w:pStyle w:val="BodyA"/>
        <w:rPr>
          <w:rStyle w:val="None"/>
          <w:rFonts w:ascii="Times New Roman" w:eastAsia="Times New Roman" w:hAnsi="Times New Roman" w:cs="Times New Roman"/>
          <w:sz w:val="30"/>
          <w:szCs w:val="30"/>
        </w:rPr>
      </w:pPr>
      <w:r w:rsidRPr="002E74F6">
        <w:rPr>
          <w:rStyle w:val="None"/>
          <w:rFonts w:ascii="Times New Roman" w:hAnsi="Times New Roman" w:cs="Times New Roman"/>
          <w:sz w:val="30"/>
          <w:szCs w:val="30"/>
        </w:rPr>
        <w:t xml:space="preserve">6.  Decide on which items we want in the blog.  We want those items there before going with the advertising campaign via </w:t>
      </w:r>
      <w:proofErr w:type="spellStart"/>
      <w:r w:rsidRPr="002E74F6">
        <w:rPr>
          <w:rStyle w:val="None"/>
          <w:rFonts w:ascii="Times New Roman" w:hAnsi="Times New Roman" w:cs="Times New Roman"/>
          <w:sz w:val="30"/>
          <w:szCs w:val="30"/>
        </w:rPr>
        <w:t>QCTimes</w:t>
      </w:r>
      <w:proofErr w:type="spellEnd"/>
      <w:r w:rsidRPr="002E74F6">
        <w:rPr>
          <w:rStyle w:val="None"/>
          <w:rFonts w:ascii="Times New Roman" w:hAnsi="Times New Roman" w:cs="Times New Roman"/>
          <w:sz w:val="30"/>
          <w:szCs w:val="30"/>
        </w:rPr>
        <w:t xml:space="preserve">.  </w:t>
      </w:r>
    </w:p>
    <w:p w14:paraId="0B7D0062" w14:textId="77777777" w:rsidR="00696819" w:rsidRPr="002E74F6" w:rsidRDefault="00696819">
      <w:pPr>
        <w:pStyle w:val="BodyA"/>
        <w:rPr>
          <w:rStyle w:val="None"/>
          <w:rFonts w:ascii="Times New Roman" w:eastAsia="Times New Roman" w:hAnsi="Times New Roman" w:cs="Times New Roman"/>
          <w:sz w:val="30"/>
          <w:szCs w:val="30"/>
        </w:rPr>
      </w:pPr>
    </w:p>
    <w:p w14:paraId="55846972" w14:textId="77777777" w:rsidR="00696819" w:rsidRPr="002E74F6" w:rsidRDefault="007F26A3">
      <w:pPr>
        <w:pStyle w:val="BodyA"/>
        <w:rPr>
          <w:rStyle w:val="None"/>
          <w:rFonts w:ascii="Times New Roman" w:eastAsia="Times New Roman" w:hAnsi="Times New Roman" w:cs="Times New Roman"/>
          <w:sz w:val="30"/>
          <w:szCs w:val="30"/>
        </w:rPr>
      </w:pPr>
      <w:r w:rsidRPr="002E74F6">
        <w:rPr>
          <w:rStyle w:val="None"/>
          <w:rFonts w:ascii="Times New Roman" w:hAnsi="Times New Roman" w:cs="Times New Roman"/>
          <w:sz w:val="30"/>
          <w:szCs w:val="30"/>
        </w:rPr>
        <w:t xml:space="preserve">We can launch the campaign through PACG before things are finalized with </w:t>
      </w:r>
      <w:proofErr w:type="spellStart"/>
      <w:r w:rsidRPr="002E74F6">
        <w:rPr>
          <w:rStyle w:val="None"/>
          <w:rFonts w:ascii="Times New Roman" w:hAnsi="Times New Roman" w:cs="Times New Roman"/>
          <w:sz w:val="30"/>
          <w:szCs w:val="30"/>
        </w:rPr>
        <w:t>QCTimes</w:t>
      </w:r>
      <w:proofErr w:type="spellEnd"/>
      <w:r w:rsidRPr="002E74F6">
        <w:rPr>
          <w:rStyle w:val="None"/>
          <w:rFonts w:ascii="Times New Roman" w:hAnsi="Times New Roman" w:cs="Times New Roman"/>
          <w:sz w:val="30"/>
          <w:szCs w:val="30"/>
        </w:rPr>
        <w:t>.  It</w:t>
      </w:r>
      <w:r w:rsidRPr="002E74F6">
        <w:rPr>
          <w:rStyle w:val="None"/>
          <w:rFonts w:ascii="Times New Roman" w:hAnsi="Times New Roman" w:cs="Times New Roman"/>
          <w:sz w:val="30"/>
          <w:szCs w:val="30"/>
        </w:rPr>
        <w:t>’</w:t>
      </w:r>
      <w:r w:rsidRPr="002E74F6">
        <w:rPr>
          <w:rStyle w:val="None"/>
          <w:rFonts w:ascii="Times New Roman" w:hAnsi="Times New Roman" w:cs="Times New Roman"/>
          <w:sz w:val="30"/>
          <w:szCs w:val="30"/>
        </w:rPr>
        <w:t>s O.K. to get the</w:t>
      </w:r>
      <w:r w:rsidRPr="002E74F6">
        <w:rPr>
          <w:rStyle w:val="None"/>
          <w:rFonts w:ascii="Times New Roman" w:hAnsi="Times New Roman" w:cs="Times New Roman"/>
          <w:sz w:val="30"/>
          <w:szCs w:val="30"/>
        </w:rPr>
        <w:t xml:space="preserve"> info on PACG</w:t>
      </w:r>
      <w:r w:rsidRPr="002E74F6">
        <w:rPr>
          <w:rStyle w:val="None"/>
          <w:rFonts w:ascii="Times New Roman" w:hAnsi="Times New Roman" w:cs="Times New Roman"/>
          <w:sz w:val="30"/>
          <w:szCs w:val="30"/>
        </w:rPr>
        <w:t>’</w:t>
      </w:r>
      <w:r w:rsidRPr="002E74F6">
        <w:rPr>
          <w:rStyle w:val="None"/>
          <w:rFonts w:ascii="Times New Roman" w:hAnsi="Times New Roman" w:cs="Times New Roman"/>
          <w:sz w:val="30"/>
          <w:szCs w:val="30"/>
        </w:rPr>
        <w:t xml:space="preserve">s website, Facebook, and </w:t>
      </w:r>
      <w:r w:rsidRPr="002E74F6">
        <w:rPr>
          <w:rStyle w:val="None"/>
          <w:rFonts w:ascii="Times New Roman" w:hAnsi="Times New Roman" w:cs="Times New Roman"/>
          <w:sz w:val="30"/>
          <w:szCs w:val="30"/>
        </w:rPr>
        <w:lastRenderedPageBreak/>
        <w:t>WEU.  We</w:t>
      </w:r>
      <w:r w:rsidRPr="002E74F6">
        <w:rPr>
          <w:rStyle w:val="None"/>
          <w:rFonts w:ascii="Times New Roman" w:hAnsi="Times New Roman" w:cs="Times New Roman"/>
          <w:sz w:val="30"/>
          <w:szCs w:val="30"/>
        </w:rPr>
        <w:t>’</w:t>
      </w:r>
      <w:r w:rsidRPr="002E74F6">
        <w:rPr>
          <w:rStyle w:val="None"/>
          <w:rFonts w:ascii="Times New Roman" w:hAnsi="Times New Roman" w:cs="Times New Roman"/>
          <w:sz w:val="30"/>
          <w:szCs w:val="30"/>
        </w:rPr>
        <w:t xml:space="preserve">ll be adding to it as we go anyway.  We want members to write a letter to the White House right now. </w:t>
      </w:r>
    </w:p>
    <w:p w14:paraId="53CE1CF2" w14:textId="77777777" w:rsidR="00696819" w:rsidRPr="002E74F6" w:rsidRDefault="00696819">
      <w:pPr>
        <w:pStyle w:val="BodyA"/>
        <w:rPr>
          <w:rStyle w:val="None"/>
          <w:rFonts w:ascii="Times New Roman" w:eastAsia="Times New Roman" w:hAnsi="Times New Roman" w:cs="Times New Roman"/>
          <w:sz w:val="30"/>
          <w:szCs w:val="30"/>
        </w:rPr>
      </w:pPr>
    </w:p>
    <w:p w14:paraId="25394449" w14:textId="77777777" w:rsidR="00696819" w:rsidRPr="002E74F6" w:rsidRDefault="007F26A3">
      <w:pPr>
        <w:pStyle w:val="BodyA"/>
        <w:rPr>
          <w:rStyle w:val="None"/>
          <w:rFonts w:ascii="Times New Roman" w:eastAsia="Times New Roman" w:hAnsi="Times New Roman" w:cs="Times New Roman"/>
          <w:sz w:val="30"/>
          <w:szCs w:val="30"/>
        </w:rPr>
      </w:pPr>
      <w:r w:rsidRPr="002E74F6">
        <w:rPr>
          <w:rStyle w:val="None"/>
          <w:rFonts w:ascii="Times New Roman" w:hAnsi="Times New Roman" w:cs="Times New Roman"/>
          <w:sz w:val="30"/>
          <w:szCs w:val="30"/>
        </w:rPr>
        <w:t xml:space="preserve">Rationale:  The campaign ad is geared to those who are not familiar with PACG. </w:t>
      </w:r>
    </w:p>
    <w:p w14:paraId="20FD6C3A" w14:textId="77777777" w:rsidR="00696819" w:rsidRPr="002E74F6" w:rsidRDefault="00696819">
      <w:pPr>
        <w:pStyle w:val="BodyA"/>
        <w:rPr>
          <w:rStyle w:val="None"/>
          <w:rFonts w:ascii="Times New Roman" w:eastAsia="Times New Roman" w:hAnsi="Times New Roman" w:cs="Times New Roman"/>
          <w:sz w:val="30"/>
          <w:szCs w:val="30"/>
        </w:rPr>
      </w:pPr>
    </w:p>
    <w:p w14:paraId="352DC064" w14:textId="77777777" w:rsidR="00696819" w:rsidRPr="002E74F6" w:rsidRDefault="007F26A3">
      <w:pPr>
        <w:pStyle w:val="BodyA"/>
        <w:rPr>
          <w:rStyle w:val="None"/>
          <w:rFonts w:ascii="Times New Roman" w:eastAsia="Times New Roman" w:hAnsi="Times New Roman" w:cs="Times New Roman"/>
          <w:sz w:val="30"/>
          <w:szCs w:val="30"/>
        </w:rPr>
      </w:pPr>
      <w:r w:rsidRPr="002E74F6">
        <w:rPr>
          <w:rStyle w:val="None"/>
          <w:rFonts w:ascii="Times New Roman" w:hAnsi="Times New Roman" w:cs="Times New Roman"/>
          <w:sz w:val="30"/>
          <w:szCs w:val="30"/>
        </w:rPr>
        <w:t>Items for the blog:</w:t>
      </w:r>
    </w:p>
    <w:p w14:paraId="373A9592" w14:textId="77777777" w:rsidR="00696819" w:rsidRPr="002E74F6" w:rsidRDefault="00696819">
      <w:pPr>
        <w:pStyle w:val="BodyA"/>
        <w:rPr>
          <w:rStyle w:val="None"/>
          <w:rFonts w:ascii="Times New Roman" w:hAnsi="Times New Roman" w:cs="Times New Roman"/>
          <w:sz w:val="30"/>
          <w:szCs w:val="30"/>
        </w:rPr>
      </w:pPr>
    </w:p>
    <w:p w14:paraId="5D88C253" w14:textId="77777777" w:rsidR="00696819" w:rsidRPr="002E74F6" w:rsidRDefault="007F26A3">
      <w:pPr>
        <w:pStyle w:val="BodyA"/>
        <w:rPr>
          <w:rStyle w:val="None"/>
          <w:rFonts w:ascii="Times New Roman" w:eastAsia="Times New Roman" w:hAnsi="Times New Roman" w:cs="Times New Roman"/>
          <w:sz w:val="30"/>
          <w:szCs w:val="30"/>
        </w:rPr>
      </w:pPr>
      <w:r w:rsidRPr="002E74F6">
        <w:rPr>
          <w:rStyle w:val="None"/>
          <w:rFonts w:ascii="Times New Roman" w:eastAsia="Times New Roman" w:hAnsi="Times New Roman" w:cs="Times New Roman"/>
          <w:sz w:val="30"/>
          <w:szCs w:val="30"/>
        </w:rPr>
        <w:tab/>
        <w:t>a.</w:t>
      </w:r>
      <w:r w:rsidRPr="002E74F6">
        <w:rPr>
          <w:rStyle w:val="None"/>
          <w:rFonts w:ascii="Times New Roman" w:eastAsia="Times New Roman" w:hAnsi="Times New Roman" w:cs="Times New Roman"/>
          <w:sz w:val="30"/>
          <w:szCs w:val="30"/>
        </w:rPr>
        <w:t xml:space="preserve">   Frank</w:t>
      </w:r>
      <w:r w:rsidRPr="002E74F6">
        <w:rPr>
          <w:rStyle w:val="None"/>
          <w:rFonts w:ascii="Times New Roman" w:hAnsi="Times New Roman" w:cs="Times New Roman"/>
          <w:sz w:val="30"/>
          <w:szCs w:val="30"/>
        </w:rPr>
        <w:t>’</w:t>
      </w:r>
      <w:r w:rsidRPr="002E74F6">
        <w:rPr>
          <w:rStyle w:val="None"/>
          <w:rFonts w:ascii="Times New Roman" w:hAnsi="Times New Roman" w:cs="Times New Roman"/>
          <w:sz w:val="30"/>
          <w:szCs w:val="30"/>
        </w:rPr>
        <w:t>s letter (Make Meds Affordable) is already there with a link to White House for action.  (There</w:t>
      </w:r>
      <w:r w:rsidRPr="002E74F6">
        <w:rPr>
          <w:rStyle w:val="None"/>
          <w:rFonts w:ascii="Times New Roman" w:hAnsi="Times New Roman" w:cs="Times New Roman"/>
          <w:sz w:val="30"/>
          <w:szCs w:val="30"/>
        </w:rPr>
        <w:t>’</w:t>
      </w:r>
      <w:r w:rsidRPr="002E74F6">
        <w:rPr>
          <w:rStyle w:val="None"/>
          <w:rFonts w:ascii="Times New Roman" w:hAnsi="Times New Roman" w:cs="Times New Roman"/>
          <w:sz w:val="30"/>
          <w:szCs w:val="30"/>
        </w:rPr>
        <w:t>s an embedded link to Elizabeth Warren</w:t>
      </w:r>
      <w:r w:rsidRPr="002E74F6">
        <w:rPr>
          <w:rStyle w:val="None"/>
          <w:rFonts w:ascii="Times New Roman" w:hAnsi="Times New Roman" w:cs="Times New Roman"/>
          <w:sz w:val="30"/>
          <w:szCs w:val="30"/>
        </w:rPr>
        <w:t>’</w:t>
      </w:r>
      <w:r w:rsidRPr="002E74F6">
        <w:rPr>
          <w:rStyle w:val="None"/>
          <w:rFonts w:ascii="Times New Roman" w:hAnsi="Times New Roman" w:cs="Times New Roman"/>
          <w:sz w:val="30"/>
          <w:szCs w:val="30"/>
        </w:rPr>
        <w:t>s video) Should we put a copy of the LTE here too?</w:t>
      </w:r>
    </w:p>
    <w:p w14:paraId="6293E482" w14:textId="77777777" w:rsidR="00696819" w:rsidRPr="002E74F6" w:rsidRDefault="00696819">
      <w:pPr>
        <w:pStyle w:val="BodyA"/>
        <w:rPr>
          <w:rStyle w:val="None"/>
          <w:rFonts w:ascii="Times New Roman" w:hAnsi="Times New Roman" w:cs="Times New Roman"/>
          <w:sz w:val="30"/>
          <w:szCs w:val="30"/>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360"/>
      </w:tblGrid>
      <w:tr w:rsidR="00696819" w:rsidRPr="002E74F6" w14:paraId="776D79D9" w14:textId="77777777">
        <w:trPr>
          <w:trHeight w:val="365"/>
        </w:trPr>
        <w:tc>
          <w:tcPr>
            <w:tcW w:w="9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B240D1" w14:textId="77777777" w:rsidR="00696819" w:rsidRPr="002E74F6" w:rsidRDefault="007F26A3">
            <w:pPr>
              <w:pStyle w:val="TableStyle2"/>
              <w:spacing w:after="200" w:line="450" w:lineRule="atLeast"/>
              <w:rPr>
                <w:rFonts w:ascii="Times New Roman" w:hAnsi="Times New Roman" w:cs="Times New Roman"/>
              </w:rPr>
            </w:pPr>
            <w:hyperlink r:id="rId10" w:history="1">
              <w:r w:rsidRPr="002E74F6">
                <w:rPr>
                  <w:rStyle w:val="Hyperlink1"/>
                  <w:rFonts w:ascii="Times New Roman" w:hAnsi="Times New Roman" w:cs="Times New Roman"/>
                </w:rPr>
                <w:t>Make Meds Affordable - Health Care Reform Forum Statement</w:t>
              </w:r>
            </w:hyperlink>
          </w:p>
        </w:tc>
      </w:tr>
    </w:tbl>
    <w:p w14:paraId="3DE87790" w14:textId="77777777" w:rsidR="00696819" w:rsidRPr="002E74F6" w:rsidRDefault="00696819">
      <w:pPr>
        <w:pStyle w:val="BodyA"/>
        <w:widowControl w:val="0"/>
        <w:ind w:left="108" w:hanging="108"/>
        <w:rPr>
          <w:rStyle w:val="None"/>
          <w:rFonts w:ascii="Times New Roman" w:hAnsi="Times New Roman" w:cs="Times New Roman"/>
          <w:sz w:val="30"/>
          <w:szCs w:val="30"/>
        </w:rPr>
      </w:pPr>
    </w:p>
    <w:p w14:paraId="1A3FA15D" w14:textId="77777777" w:rsidR="00696819" w:rsidRPr="002E74F6" w:rsidRDefault="00696819">
      <w:pPr>
        <w:pStyle w:val="Default"/>
        <w:spacing w:before="0" w:line="240" w:lineRule="auto"/>
        <w:rPr>
          <w:rStyle w:val="None"/>
          <w:rFonts w:ascii="Times New Roman" w:eastAsia="Helvetica" w:hAnsi="Times New Roman" w:cs="Times New Roman"/>
          <w:color w:val="0370EA"/>
          <w:sz w:val="30"/>
          <w:szCs w:val="30"/>
          <w:u w:color="0370EA"/>
        </w:rPr>
      </w:pPr>
    </w:p>
    <w:p w14:paraId="161E1C4B" w14:textId="77777777" w:rsidR="00696819" w:rsidRPr="002E74F6" w:rsidRDefault="00696819">
      <w:pPr>
        <w:pStyle w:val="BodyA"/>
        <w:rPr>
          <w:rStyle w:val="None"/>
          <w:rFonts w:ascii="Times New Roman" w:hAnsi="Times New Roman" w:cs="Times New Roman"/>
          <w:sz w:val="30"/>
          <w:szCs w:val="30"/>
        </w:rPr>
      </w:pPr>
    </w:p>
    <w:p w14:paraId="1C3022DE" w14:textId="77777777" w:rsidR="00696819" w:rsidRPr="002E74F6" w:rsidRDefault="007F26A3">
      <w:pPr>
        <w:pStyle w:val="BodyA"/>
        <w:rPr>
          <w:rStyle w:val="None"/>
          <w:rFonts w:ascii="Times New Roman" w:hAnsi="Times New Roman" w:cs="Times New Roman"/>
          <w:sz w:val="30"/>
          <w:szCs w:val="30"/>
        </w:rPr>
      </w:pPr>
      <w:r w:rsidRPr="002E74F6">
        <w:rPr>
          <w:rStyle w:val="None"/>
          <w:rFonts w:ascii="Times New Roman" w:hAnsi="Times New Roman" w:cs="Times New Roman"/>
          <w:sz w:val="30"/>
          <w:szCs w:val="30"/>
        </w:rPr>
        <w:t xml:space="preserve">      </w:t>
      </w:r>
      <w:r w:rsidRPr="002E74F6">
        <w:rPr>
          <w:rStyle w:val="None"/>
          <w:rFonts w:ascii="Times New Roman" w:hAnsi="Times New Roman" w:cs="Times New Roman"/>
          <w:sz w:val="28"/>
          <w:szCs w:val="28"/>
        </w:rPr>
        <w:t xml:space="preserve">   b.  Pay or Die video with explanation is already there.</w:t>
      </w: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360"/>
      </w:tblGrid>
      <w:tr w:rsidR="00696819" w:rsidRPr="002E74F6" w14:paraId="5A649A29" w14:textId="77777777">
        <w:trPr>
          <w:trHeight w:val="365"/>
        </w:trPr>
        <w:tc>
          <w:tcPr>
            <w:tcW w:w="9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B66C45" w14:textId="77777777" w:rsidR="00696819" w:rsidRPr="002E74F6" w:rsidRDefault="007F26A3">
            <w:pPr>
              <w:pStyle w:val="TableStyle2"/>
              <w:rPr>
                <w:rFonts w:ascii="Times New Roman" w:hAnsi="Times New Roman" w:cs="Times New Roman"/>
              </w:rPr>
            </w:pPr>
            <w:hyperlink r:id="rId11" w:history="1">
              <w:r w:rsidRPr="002E74F6">
                <w:rPr>
                  <w:rStyle w:val="Hyperlink2"/>
                  <w:rFonts w:ascii="Times New Roman" w:eastAsia="Arial Unicode MS" w:hAnsi="Times New Roman" w:cs="Times New Roman"/>
                </w:rPr>
                <w:t xml:space="preserve">"Pay or Die" </w:t>
              </w:r>
              <w:r w:rsidRPr="002E74F6">
                <w:rPr>
                  <w:rStyle w:val="Hyperlink2"/>
                  <w:rFonts w:ascii="Times New Roman" w:eastAsia="Arial Unicode MS" w:hAnsi="Times New Roman" w:cs="Times New Roman"/>
                </w:rPr>
                <w:t>Documentary About Insulin</w:t>
              </w:r>
            </w:hyperlink>
          </w:p>
        </w:tc>
      </w:tr>
    </w:tbl>
    <w:p w14:paraId="607B03EA" w14:textId="77777777" w:rsidR="00696819" w:rsidRPr="002E74F6" w:rsidRDefault="00696819">
      <w:pPr>
        <w:pStyle w:val="BodyA"/>
        <w:widowControl w:val="0"/>
        <w:ind w:left="108" w:hanging="108"/>
        <w:rPr>
          <w:rStyle w:val="None"/>
          <w:rFonts w:ascii="Times New Roman" w:hAnsi="Times New Roman" w:cs="Times New Roman"/>
          <w:sz w:val="30"/>
          <w:szCs w:val="30"/>
        </w:rPr>
      </w:pPr>
    </w:p>
    <w:p w14:paraId="6A520CDC" w14:textId="77777777" w:rsidR="00696819" w:rsidRPr="002E74F6" w:rsidRDefault="00696819">
      <w:pPr>
        <w:pStyle w:val="Default"/>
        <w:spacing w:before="0" w:line="240" w:lineRule="auto"/>
        <w:rPr>
          <w:rStyle w:val="None"/>
          <w:rFonts w:ascii="Times New Roman" w:eastAsia="Helvetica" w:hAnsi="Times New Roman" w:cs="Times New Roman"/>
          <w:color w:val="0370EA"/>
          <w:sz w:val="30"/>
          <w:szCs w:val="30"/>
          <w:u w:color="0370EA"/>
        </w:rPr>
      </w:pPr>
    </w:p>
    <w:p w14:paraId="68C4407E" w14:textId="77777777" w:rsidR="00696819" w:rsidRPr="002E74F6" w:rsidRDefault="00696819">
      <w:pPr>
        <w:pStyle w:val="Default"/>
        <w:spacing w:before="0" w:line="240" w:lineRule="auto"/>
        <w:rPr>
          <w:rStyle w:val="None"/>
          <w:rFonts w:ascii="Times New Roman" w:eastAsia="Helvetica" w:hAnsi="Times New Roman" w:cs="Times New Roman"/>
          <w:color w:val="0370EA"/>
          <w:sz w:val="30"/>
          <w:szCs w:val="30"/>
          <w:u w:color="0370EA"/>
        </w:rPr>
      </w:pPr>
    </w:p>
    <w:p w14:paraId="4BEB032E" w14:textId="77777777" w:rsidR="00696819" w:rsidRPr="002E74F6" w:rsidRDefault="007F26A3">
      <w:pPr>
        <w:pStyle w:val="BodyA"/>
        <w:rPr>
          <w:rStyle w:val="None"/>
          <w:rFonts w:ascii="Times New Roman" w:hAnsi="Times New Roman" w:cs="Times New Roman"/>
          <w:sz w:val="30"/>
          <w:szCs w:val="30"/>
        </w:rPr>
      </w:pPr>
      <w:r w:rsidRPr="002E74F6">
        <w:rPr>
          <w:rStyle w:val="None"/>
          <w:rFonts w:ascii="Times New Roman" w:hAnsi="Times New Roman" w:cs="Times New Roman"/>
          <w:sz w:val="30"/>
          <w:szCs w:val="30"/>
        </w:rPr>
        <w:tab/>
      </w:r>
      <w:r w:rsidRPr="002E74F6">
        <w:rPr>
          <w:rStyle w:val="None"/>
          <w:rFonts w:ascii="Times New Roman" w:hAnsi="Times New Roman" w:cs="Times New Roman"/>
          <w:sz w:val="30"/>
          <w:szCs w:val="30"/>
        </w:rPr>
        <w:t xml:space="preserve">c.  What are </w:t>
      </w:r>
      <w:r w:rsidRPr="002E74F6">
        <w:rPr>
          <w:rStyle w:val="None"/>
          <w:rFonts w:ascii="Times New Roman" w:hAnsi="Times New Roman" w:cs="Times New Roman"/>
          <w:sz w:val="30"/>
          <w:szCs w:val="30"/>
        </w:rPr>
        <w:t>“</w:t>
      </w:r>
      <w:r w:rsidRPr="002E74F6">
        <w:rPr>
          <w:rStyle w:val="None"/>
          <w:rFonts w:ascii="Times New Roman" w:hAnsi="Times New Roman" w:cs="Times New Roman"/>
          <w:sz w:val="30"/>
          <w:szCs w:val="30"/>
        </w:rPr>
        <w:t>march-in</w:t>
      </w:r>
      <w:r w:rsidRPr="002E74F6">
        <w:rPr>
          <w:rStyle w:val="None"/>
          <w:rFonts w:ascii="Times New Roman" w:hAnsi="Times New Roman" w:cs="Times New Roman"/>
          <w:sz w:val="30"/>
          <w:szCs w:val="30"/>
        </w:rPr>
        <w:t xml:space="preserve">” </w:t>
      </w:r>
      <w:r w:rsidRPr="002E74F6">
        <w:rPr>
          <w:rStyle w:val="None"/>
          <w:rFonts w:ascii="Times New Roman" w:hAnsi="Times New Roman" w:cs="Times New Roman"/>
          <w:sz w:val="30"/>
          <w:szCs w:val="30"/>
        </w:rPr>
        <w:t>rights and why should you care? This article was written by Jeannie and the letter from Warren, et all to Sec Becerra is included in a link at the end.  Deb has signed this article</w:t>
      </w:r>
    </w:p>
    <w:p w14:paraId="11E5DAA6" w14:textId="77777777" w:rsidR="00696819" w:rsidRPr="002E74F6" w:rsidRDefault="007F26A3">
      <w:pPr>
        <w:pStyle w:val="BodyA"/>
        <w:rPr>
          <w:rStyle w:val="None"/>
          <w:rFonts w:ascii="Times New Roman" w:hAnsi="Times New Roman" w:cs="Times New Roman"/>
          <w:b/>
          <w:bCs/>
        </w:rPr>
      </w:pPr>
      <w:r w:rsidRPr="002E74F6">
        <w:rPr>
          <w:rStyle w:val="None"/>
          <w:rFonts w:ascii="Times New Roman" w:hAnsi="Times New Roman" w:cs="Times New Roman"/>
          <w:sz w:val="30"/>
          <w:szCs w:val="30"/>
        </w:rPr>
        <w:t>(</w:t>
      </w:r>
      <w:hyperlink r:id="rId12" w:history="1">
        <w:r w:rsidRPr="002E74F6">
          <w:rPr>
            <w:rStyle w:val="Hyperlink3"/>
            <w:rFonts w:ascii="Times New Roman" w:hAnsi="Times New Roman" w:cs="Times New Roman"/>
          </w:rPr>
          <w:t>https://www.warren.senate.gov/imo/media/doc/2022.02.17%20Letter%20to%20Sec.%20Becerra%20on%20</w:t>
        </w:r>
        <w:r w:rsidRPr="002E74F6">
          <w:rPr>
            <w:rStyle w:val="Hyperlink3"/>
            <w:rFonts w:ascii="Times New Roman" w:hAnsi="Times New Roman" w:cs="Times New Roman"/>
          </w:rPr>
          <w:t>Xtandi%20March-in%20Petition%20(2).pdf</w:t>
        </w:r>
        <w:r w:rsidRPr="002E74F6">
          <w:rPr>
            <w:rStyle w:val="None"/>
            <w:rFonts w:ascii="Times New Roman" w:hAnsi="Times New Roman" w:cs="Times New Roman"/>
            <w:u w:val="single"/>
          </w:rPr>
          <w:t>)</w:t>
        </w:r>
      </w:hyperlink>
    </w:p>
    <w:p w14:paraId="3A01CB1A" w14:textId="77777777" w:rsidR="00696819" w:rsidRPr="002E74F6" w:rsidRDefault="00696819">
      <w:pPr>
        <w:pStyle w:val="BodyA"/>
        <w:rPr>
          <w:rStyle w:val="None"/>
          <w:rFonts w:ascii="Times New Roman" w:hAnsi="Times New Roman" w:cs="Times New Roman"/>
          <w:b/>
          <w:bCs/>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360"/>
      </w:tblGrid>
      <w:tr w:rsidR="00696819" w:rsidRPr="002E74F6" w14:paraId="3DFCDD25" w14:textId="77777777">
        <w:trPr>
          <w:trHeight w:val="365"/>
        </w:trPr>
        <w:tc>
          <w:tcPr>
            <w:tcW w:w="9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D97225" w14:textId="77777777" w:rsidR="00696819" w:rsidRPr="002E74F6" w:rsidRDefault="007F26A3">
            <w:pPr>
              <w:pStyle w:val="TableStyle2"/>
              <w:rPr>
                <w:rFonts w:ascii="Times New Roman" w:hAnsi="Times New Roman" w:cs="Times New Roman"/>
              </w:rPr>
            </w:pPr>
            <w:hyperlink r:id="rId13" w:history="1">
              <w:r w:rsidRPr="002E74F6">
                <w:rPr>
                  <w:rStyle w:val="Hyperlink2"/>
                  <w:rFonts w:ascii="Times New Roman" w:eastAsia="Arial Unicode MS" w:hAnsi="Times New Roman" w:cs="Times New Roman"/>
                </w:rPr>
                <w:t>Make Meds Affordable - What are "march-in" rights?</w:t>
              </w:r>
            </w:hyperlink>
          </w:p>
        </w:tc>
      </w:tr>
    </w:tbl>
    <w:p w14:paraId="28BC96E8" w14:textId="77777777" w:rsidR="00696819" w:rsidRPr="002E74F6" w:rsidRDefault="00696819">
      <w:pPr>
        <w:pStyle w:val="BodyA"/>
        <w:widowControl w:val="0"/>
        <w:ind w:left="108" w:hanging="108"/>
        <w:rPr>
          <w:rStyle w:val="None"/>
          <w:rFonts w:ascii="Times New Roman" w:hAnsi="Times New Roman" w:cs="Times New Roman"/>
          <w:b/>
          <w:bCs/>
        </w:rPr>
      </w:pPr>
    </w:p>
    <w:p w14:paraId="65F5FA2D" w14:textId="77777777" w:rsidR="00696819" w:rsidRPr="002E74F6" w:rsidRDefault="00696819">
      <w:pPr>
        <w:pStyle w:val="Default"/>
        <w:spacing w:before="0" w:line="240" w:lineRule="auto"/>
        <w:rPr>
          <w:rStyle w:val="None"/>
          <w:rFonts w:ascii="Times New Roman" w:eastAsia="Helvetica" w:hAnsi="Times New Roman" w:cs="Times New Roman"/>
          <w:color w:val="0370EA"/>
          <w:sz w:val="30"/>
          <w:szCs w:val="30"/>
          <w:u w:color="0370EA"/>
        </w:rPr>
      </w:pPr>
    </w:p>
    <w:p w14:paraId="288B7D85" w14:textId="77777777" w:rsidR="00696819" w:rsidRPr="002E74F6" w:rsidRDefault="00696819">
      <w:pPr>
        <w:pStyle w:val="Default"/>
        <w:spacing w:before="0" w:line="240" w:lineRule="auto"/>
        <w:rPr>
          <w:rStyle w:val="None"/>
          <w:rFonts w:ascii="Times New Roman" w:eastAsia="Helvetica" w:hAnsi="Times New Roman" w:cs="Times New Roman"/>
          <w:b/>
          <w:bCs/>
          <w:color w:val="0370EA"/>
          <w:sz w:val="22"/>
          <w:szCs w:val="22"/>
          <w:u w:color="0370EA"/>
        </w:rPr>
      </w:pPr>
    </w:p>
    <w:p w14:paraId="0A5B23BF" w14:textId="77777777" w:rsidR="00696819" w:rsidRPr="002E74F6" w:rsidRDefault="00696819">
      <w:pPr>
        <w:pStyle w:val="BodyA"/>
        <w:rPr>
          <w:rStyle w:val="None"/>
          <w:rFonts w:ascii="Times New Roman" w:hAnsi="Times New Roman" w:cs="Times New Roman"/>
          <w:b/>
          <w:bCs/>
        </w:rPr>
      </w:pPr>
    </w:p>
    <w:p w14:paraId="6577145A" w14:textId="77777777" w:rsidR="00696819" w:rsidRPr="002E74F6" w:rsidRDefault="007F26A3">
      <w:pPr>
        <w:pStyle w:val="BodyA"/>
        <w:rPr>
          <w:rStyle w:val="None"/>
          <w:rFonts w:ascii="Times New Roman" w:eastAsia="Times New Roman" w:hAnsi="Times New Roman" w:cs="Times New Roman"/>
          <w:sz w:val="28"/>
          <w:szCs w:val="28"/>
        </w:rPr>
      </w:pPr>
      <w:r w:rsidRPr="002E74F6">
        <w:rPr>
          <w:rStyle w:val="None"/>
          <w:rFonts w:ascii="Times New Roman" w:eastAsia="Times New Roman" w:hAnsi="Times New Roman" w:cs="Times New Roman"/>
          <w:sz w:val="28"/>
          <w:szCs w:val="28"/>
        </w:rPr>
        <w:tab/>
        <w:t>d.  Kay</w:t>
      </w:r>
      <w:r w:rsidRPr="002E74F6">
        <w:rPr>
          <w:rStyle w:val="None"/>
          <w:rFonts w:ascii="Times New Roman" w:hAnsi="Times New Roman" w:cs="Times New Roman"/>
          <w:sz w:val="28"/>
          <w:szCs w:val="28"/>
        </w:rPr>
        <w:t>’</w:t>
      </w:r>
      <w:r w:rsidRPr="002E74F6">
        <w:rPr>
          <w:rStyle w:val="None"/>
          <w:rFonts w:ascii="Times New Roman" w:hAnsi="Times New Roman" w:cs="Times New Roman"/>
          <w:sz w:val="28"/>
          <w:szCs w:val="28"/>
        </w:rPr>
        <w:t>s article should go here from The American Prospect - Biden</w:t>
      </w:r>
      <w:r w:rsidRPr="002E74F6">
        <w:rPr>
          <w:rStyle w:val="None"/>
          <w:rFonts w:ascii="Times New Roman" w:hAnsi="Times New Roman" w:cs="Times New Roman"/>
          <w:sz w:val="28"/>
          <w:szCs w:val="28"/>
        </w:rPr>
        <w:t>’</w:t>
      </w:r>
      <w:r w:rsidRPr="002E74F6">
        <w:rPr>
          <w:rStyle w:val="None"/>
          <w:rFonts w:ascii="Times New Roman" w:hAnsi="Times New Roman" w:cs="Times New Roman"/>
          <w:sz w:val="28"/>
          <w:szCs w:val="28"/>
        </w:rPr>
        <w:t>s Big Chance to Lower drug Prices</w:t>
      </w:r>
    </w:p>
    <w:p w14:paraId="2454A2DA" w14:textId="77777777" w:rsidR="00696819" w:rsidRPr="002E74F6" w:rsidRDefault="007F26A3">
      <w:pPr>
        <w:pStyle w:val="BodyA"/>
        <w:rPr>
          <w:rStyle w:val="None"/>
          <w:rFonts w:ascii="Times New Roman" w:hAnsi="Times New Roman" w:cs="Times New Roman"/>
          <w:b/>
          <w:bCs/>
          <w:color w:val="0096FF"/>
          <w:u w:color="0096FF"/>
        </w:rPr>
      </w:pPr>
      <w:r w:rsidRPr="002E74F6">
        <w:rPr>
          <w:rStyle w:val="None"/>
          <w:rFonts w:ascii="Times New Roman" w:hAnsi="Times New Roman" w:cs="Times New Roman"/>
          <w:color w:val="0096FF"/>
          <w:sz w:val="28"/>
          <w:szCs w:val="28"/>
          <w:u w:color="0096FF"/>
        </w:rPr>
        <w:t>https://prospect.org/health/bidens-big-chance-to-lower-drug-prices/</w:t>
      </w:r>
    </w:p>
    <w:p w14:paraId="5DF85D16" w14:textId="77777777" w:rsidR="00696819" w:rsidRPr="002E74F6" w:rsidRDefault="00696819">
      <w:pPr>
        <w:pStyle w:val="BodyA"/>
        <w:rPr>
          <w:rStyle w:val="None"/>
          <w:rFonts w:ascii="Times New Roman" w:hAnsi="Times New Roman" w:cs="Times New Roman"/>
          <w:b/>
          <w:bCs/>
        </w:rPr>
      </w:pPr>
    </w:p>
    <w:p w14:paraId="1C17F14E" w14:textId="77777777" w:rsidR="00696819" w:rsidRPr="002E74F6" w:rsidRDefault="007F26A3">
      <w:pPr>
        <w:pStyle w:val="BodyA"/>
        <w:rPr>
          <w:rStyle w:val="None"/>
          <w:rFonts w:ascii="Times New Roman" w:eastAsia="Times New Roman" w:hAnsi="Times New Roman" w:cs="Times New Roman"/>
          <w:b/>
          <w:bCs/>
        </w:rPr>
      </w:pPr>
      <w:r w:rsidRPr="002E74F6">
        <w:rPr>
          <w:rStyle w:val="None"/>
          <w:rFonts w:ascii="Times New Roman" w:eastAsia="Times New Roman" w:hAnsi="Times New Roman" w:cs="Times New Roman"/>
          <w:b/>
          <w:bCs/>
        </w:rPr>
        <w:lastRenderedPageBreak/>
        <w:tab/>
      </w:r>
      <w:r w:rsidRPr="002E74F6">
        <w:rPr>
          <w:rStyle w:val="None"/>
          <w:rFonts w:ascii="Times New Roman" w:hAnsi="Times New Roman" w:cs="Times New Roman"/>
          <w:sz w:val="32"/>
          <w:szCs w:val="32"/>
        </w:rPr>
        <w:t xml:space="preserve">  e.</w:t>
      </w:r>
      <w:r w:rsidRPr="002E74F6">
        <w:rPr>
          <w:rStyle w:val="None"/>
          <w:rFonts w:ascii="Times New Roman" w:hAnsi="Times New Roman" w:cs="Times New Roman"/>
          <w:sz w:val="28"/>
          <w:szCs w:val="28"/>
        </w:rPr>
        <w:t xml:space="preserve">   I</w:t>
      </w:r>
      <w:r w:rsidRPr="002E74F6">
        <w:rPr>
          <w:rStyle w:val="None"/>
          <w:rFonts w:ascii="Times New Roman" w:hAnsi="Times New Roman" w:cs="Times New Roman"/>
          <w:sz w:val="28"/>
          <w:szCs w:val="28"/>
        </w:rPr>
        <w:t>’</w:t>
      </w:r>
      <w:r w:rsidRPr="002E74F6">
        <w:rPr>
          <w:rStyle w:val="None"/>
          <w:rFonts w:ascii="Times New Roman" w:hAnsi="Times New Roman" w:cs="Times New Roman"/>
          <w:sz w:val="28"/>
          <w:szCs w:val="28"/>
        </w:rPr>
        <w:t xml:space="preserve">d like to see this article here right truth-o-meter on use of march-in rights from KHN. </w:t>
      </w:r>
    </w:p>
    <w:p w14:paraId="5D910EC8" w14:textId="77777777" w:rsidR="00696819" w:rsidRPr="002E74F6" w:rsidRDefault="007F26A3">
      <w:pPr>
        <w:pStyle w:val="BodyA"/>
        <w:rPr>
          <w:rStyle w:val="None"/>
          <w:rFonts w:ascii="Times New Roman" w:hAnsi="Times New Roman" w:cs="Times New Roman"/>
          <w:b/>
          <w:bCs/>
          <w:color w:val="0096FF"/>
          <w:u w:color="0096FF"/>
        </w:rPr>
      </w:pPr>
      <w:hyperlink r:id="rId14" w:history="1">
        <w:r w:rsidRPr="002E74F6">
          <w:rPr>
            <w:rStyle w:val="Hyperlink4"/>
            <w:rFonts w:ascii="Times New Roman" w:hAnsi="Times New Roman" w:cs="Times New Roman"/>
          </w:rPr>
          <w:t>https://khn.org/news/march-in-rights-elizabeth-warren-presidential-power-to-bypass-congress-on-drug-pricing/</w:t>
        </w:r>
      </w:hyperlink>
    </w:p>
    <w:p w14:paraId="20F0F982" w14:textId="77777777" w:rsidR="00696819" w:rsidRPr="002E74F6" w:rsidRDefault="00696819">
      <w:pPr>
        <w:pStyle w:val="BodyA"/>
        <w:rPr>
          <w:rStyle w:val="None"/>
          <w:rFonts w:ascii="Times New Roman" w:hAnsi="Times New Roman" w:cs="Times New Roman"/>
          <w:sz w:val="30"/>
          <w:szCs w:val="30"/>
        </w:rPr>
      </w:pPr>
    </w:p>
    <w:p w14:paraId="57A0A473" w14:textId="77777777" w:rsidR="00696819" w:rsidRPr="002E74F6" w:rsidRDefault="007F26A3">
      <w:pPr>
        <w:pStyle w:val="BodyA"/>
        <w:rPr>
          <w:rStyle w:val="None"/>
          <w:rFonts w:ascii="Times New Roman" w:eastAsia="Times New Roman" w:hAnsi="Times New Roman" w:cs="Times New Roman"/>
          <w:sz w:val="30"/>
          <w:szCs w:val="30"/>
        </w:rPr>
      </w:pPr>
      <w:r w:rsidRPr="002E74F6">
        <w:rPr>
          <w:rStyle w:val="None"/>
          <w:rFonts w:ascii="Times New Roman" w:eastAsia="Times New Roman" w:hAnsi="Times New Roman" w:cs="Times New Roman"/>
          <w:sz w:val="30"/>
          <w:szCs w:val="30"/>
        </w:rPr>
        <w:tab/>
        <w:t xml:space="preserve">e.  Press Release </w:t>
      </w:r>
      <w:hyperlink r:id="rId15" w:history="1">
        <w:r w:rsidRPr="002E74F6">
          <w:rPr>
            <w:rStyle w:val="Hyperlink5"/>
            <w:rFonts w:eastAsia="Arial Unicode MS"/>
          </w:rPr>
          <w:t>warren.senate.gov</w:t>
        </w:r>
      </w:hyperlink>
      <w:r w:rsidRPr="002E74F6">
        <w:rPr>
          <w:rStyle w:val="None"/>
          <w:rFonts w:ascii="Times New Roman" w:hAnsi="Times New Roman" w:cs="Times New Roman"/>
          <w:sz w:val="30"/>
          <w:szCs w:val="30"/>
        </w:rPr>
        <w:t xml:space="preserve"> - Another press release, but it</w:t>
      </w:r>
      <w:r w:rsidRPr="002E74F6">
        <w:rPr>
          <w:rStyle w:val="None"/>
          <w:rFonts w:ascii="Times New Roman" w:hAnsi="Times New Roman" w:cs="Times New Roman"/>
          <w:sz w:val="30"/>
          <w:szCs w:val="30"/>
        </w:rPr>
        <w:t>’</w:t>
      </w:r>
      <w:r w:rsidRPr="002E74F6">
        <w:rPr>
          <w:rStyle w:val="None"/>
          <w:rFonts w:ascii="Times New Roman" w:hAnsi="Times New Roman" w:cs="Times New Roman"/>
          <w:sz w:val="30"/>
          <w:szCs w:val="30"/>
        </w:rPr>
        <w:t>s a good summation.  Maybe others have something else they</w:t>
      </w:r>
      <w:r w:rsidRPr="002E74F6">
        <w:rPr>
          <w:rStyle w:val="None"/>
          <w:rFonts w:ascii="Times New Roman" w:hAnsi="Times New Roman" w:cs="Times New Roman"/>
          <w:sz w:val="30"/>
          <w:szCs w:val="30"/>
        </w:rPr>
        <w:t>’</w:t>
      </w:r>
      <w:r w:rsidRPr="002E74F6">
        <w:rPr>
          <w:rStyle w:val="None"/>
          <w:rFonts w:ascii="Times New Roman" w:hAnsi="Times New Roman" w:cs="Times New Roman"/>
          <w:sz w:val="30"/>
          <w:szCs w:val="30"/>
        </w:rPr>
        <w:t>d like to see here?</w:t>
      </w:r>
    </w:p>
    <w:p w14:paraId="48D1C0C5" w14:textId="77777777" w:rsidR="00696819" w:rsidRPr="002E74F6" w:rsidRDefault="007F26A3">
      <w:pPr>
        <w:pStyle w:val="BodyA"/>
        <w:rPr>
          <w:rStyle w:val="None"/>
          <w:rFonts w:ascii="Times New Roman" w:hAnsi="Times New Roman" w:cs="Times New Roman"/>
          <w:b/>
          <w:bCs/>
          <w:color w:val="0096FF"/>
          <w:u w:color="0096FF"/>
        </w:rPr>
      </w:pPr>
      <w:hyperlink r:id="rId16" w:history="1">
        <w:r w:rsidRPr="002E74F6">
          <w:rPr>
            <w:rStyle w:val="Hyperlink4"/>
            <w:rFonts w:ascii="Times New Roman" w:hAnsi="Times New Roman" w:cs="Times New Roman"/>
          </w:rPr>
          <w:t>https://www.warren.senate.gov/newsroom/press-releases/warren-king-doggett-urge-hhs-to-exercise-march-in-rights-for-life-saving-cancer-drug-xtandi-to-dramatically-lower-its-price-for-m</w:t>
        </w:r>
        <w:r w:rsidRPr="002E74F6">
          <w:rPr>
            <w:rStyle w:val="Hyperlink4"/>
            <w:rFonts w:ascii="Times New Roman" w:hAnsi="Times New Roman" w:cs="Times New Roman"/>
          </w:rPr>
          <w:t>illions-of-americans</w:t>
        </w:r>
      </w:hyperlink>
    </w:p>
    <w:p w14:paraId="31DD1C1C" w14:textId="77777777" w:rsidR="00696819" w:rsidRPr="002E74F6" w:rsidRDefault="00696819">
      <w:pPr>
        <w:pStyle w:val="BodyA"/>
        <w:rPr>
          <w:rFonts w:ascii="Times New Roman" w:hAnsi="Times New Roman" w:cs="Times New Roman"/>
        </w:rPr>
      </w:pPr>
    </w:p>
    <w:p w14:paraId="0A8C3026" w14:textId="77777777" w:rsidR="00696819" w:rsidRPr="002E74F6" w:rsidRDefault="007F26A3">
      <w:pPr>
        <w:pStyle w:val="BodyA"/>
        <w:rPr>
          <w:rStyle w:val="None"/>
          <w:rFonts w:ascii="Times New Roman" w:eastAsia="Times New Roman" w:hAnsi="Times New Roman" w:cs="Times New Roman"/>
          <w:sz w:val="28"/>
          <w:szCs w:val="28"/>
        </w:rPr>
      </w:pPr>
      <w:r w:rsidRPr="002E74F6">
        <w:rPr>
          <w:rStyle w:val="None"/>
          <w:rFonts w:ascii="Times New Roman" w:hAnsi="Times New Roman" w:cs="Times New Roman"/>
        </w:rPr>
        <w:tab/>
      </w:r>
      <w:r w:rsidRPr="002E74F6">
        <w:rPr>
          <w:rStyle w:val="None"/>
          <w:rFonts w:ascii="Times New Roman" w:hAnsi="Times New Roman" w:cs="Times New Roman"/>
          <w:sz w:val="28"/>
          <w:szCs w:val="28"/>
        </w:rPr>
        <w:t xml:space="preserve">f.  </w:t>
      </w:r>
      <w:r w:rsidRPr="002E74F6">
        <w:rPr>
          <w:rStyle w:val="None"/>
          <w:rFonts w:ascii="Times New Roman" w:hAnsi="Times New Roman" w:cs="Times New Roman"/>
          <w:sz w:val="28"/>
          <w:szCs w:val="28"/>
        </w:rPr>
        <w:t xml:space="preserve">Other considerations: </w:t>
      </w:r>
    </w:p>
    <w:p w14:paraId="3F1FCA57" w14:textId="77777777" w:rsidR="00696819" w:rsidRPr="002E74F6" w:rsidRDefault="00696819">
      <w:pPr>
        <w:pStyle w:val="BodyA"/>
        <w:rPr>
          <w:rStyle w:val="None"/>
          <w:rFonts w:ascii="Times New Roman" w:eastAsia="Times New Roman" w:hAnsi="Times New Roman" w:cs="Times New Roman"/>
          <w:sz w:val="28"/>
          <w:szCs w:val="28"/>
        </w:rPr>
      </w:pPr>
    </w:p>
    <w:p w14:paraId="41A24FB6" w14:textId="77777777" w:rsidR="00696819" w:rsidRPr="002E74F6" w:rsidRDefault="007F26A3">
      <w:pPr>
        <w:pStyle w:val="BodyA"/>
        <w:rPr>
          <w:rStyle w:val="None"/>
          <w:rFonts w:ascii="Times New Roman" w:eastAsia="Times New Roman" w:hAnsi="Times New Roman" w:cs="Times New Roman"/>
          <w:sz w:val="28"/>
          <w:szCs w:val="28"/>
        </w:rPr>
      </w:pPr>
      <w:r w:rsidRPr="002E74F6">
        <w:rPr>
          <w:rStyle w:val="None"/>
          <w:rFonts w:ascii="Times New Roman" w:hAnsi="Times New Roman" w:cs="Times New Roman"/>
          <w:sz w:val="28"/>
          <w:szCs w:val="28"/>
        </w:rPr>
        <w:t>There</w:t>
      </w:r>
      <w:r w:rsidRPr="002E74F6">
        <w:rPr>
          <w:rStyle w:val="None"/>
          <w:rFonts w:ascii="Times New Roman" w:hAnsi="Times New Roman" w:cs="Times New Roman"/>
          <w:sz w:val="28"/>
          <w:szCs w:val="28"/>
        </w:rPr>
        <w:t>’</w:t>
      </w:r>
      <w:r w:rsidRPr="002E74F6">
        <w:rPr>
          <w:rStyle w:val="None"/>
          <w:rFonts w:ascii="Times New Roman" w:hAnsi="Times New Roman" w:cs="Times New Roman"/>
          <w:sz w:val="28"/>
          <w:szCs w:val="28"/>
        </w:rPr>
        <w:t>s one article that gives more history on trying to get the NIH to O.K. march-in tactics from a publication called ENDPOINTS NEWS</w:t>
      </w:r>
    </w:p>
    <w:p w14:paraId="0AD8C65F" w14:textId="77777777" w:rsidR="00696819" w:rsidRPr="002E74F6" w:rsidRDefault="007F26A3">
      <w:pPr>
        <w:pStyle w:val="BodyA"/>
        <w:rPr>
          <w:rStyle w:val="None"/>
          <w:rFonts w:ascii="Times New Roman" w:hAnsi="Times New Roman" w:cs="Times New Roman"/>
          <w:b/>
          <w:bCs/>
          <w:color w:val="0096FF"/>
          <w:u w:color="0096FF"/>
        </w:rPr>
      </w:pPr>
      <w:r w:rsidRPr="002E74F6">
        <w:rPr>
          <w:rStyle w:val="None"/>
          <w:rFonts w:ascii="Times New Roman" w:hAnsi="Times New Roman" w:cs="Times New Roman"/>
          <w:b/>
          <w:bCs/>
          <w:color w:val="0096FF"/>
          <w:sz w:val="28"/>
          <w:szCs w:val="28"/>
          <w:u w:color="0096FF"/>
        </w:rPr>
        <w:t>https://endpts.com/marching-in-again-latest-xtandi-petition-raises-</w:t>
      </w:r>
      <w:r w:rsidRPr="002E74F6">
        <w:rPr>
          <w:rStyle w:val="None"/>
          <w:rFonts w:ascii="Times New Roman" w:hAnsi="Times New Roman" w:cs="Times New Roman"/>
          <w:b/>
          <w:bCs/>
          <w:color w:val="0096FF"/>
          <w:sz w:val="28"/>
          <w:szCs w:val="28"/>
          <w:u w:color="0096FF"/>
        </w:rPr>
        <w:t xml:space="preserve">questions-on-if-nih-has-changed-its-tune/ </w:t>
      </w:r>
    </w:p>
    <w:p w14:paraId="393EE867" w14:textId="77777777" w:rsidR="00696819" w:rsidRPr="002E74F6" w:rsidRDefault="00696819">
      <w:pPr>
        <w:pStyle w:val="BodyA"/>
        <w:rPr>
          <w:rFonts w:ascii="Times New Roman" w:hAnsi="Times New Roman" w:cs="Times New Roman"/>
        </w:rPr>
      </w:pPr>
    </w:p>
    <w:p w14:paraId="3D66929B" w14:textId="77777777" w:rsidR="00696819" w:rsidRPr="002E74F6" w:rsidRDefault="00696819">
      <w:pPr>
        <w:pStyle w:val="BodyA"/>
        <w:rPr>
          <w:rFonts w:ascii="Times New Roman" w:hAnsi="Times New Roman" w:cs="Times New Roman"/>
        </w:rPr>
      </w:pPr>
    </w:p>
    <w:p w14:paraId="23132053" w14:textId="77777777" w:rsidR="00696819" w:rsidRPr="002E74F6" w:rsidRDefault="00696819">
      <w:pPr>
        <w:pStyle w:val="BodyA"/>
        <w:rPr>
          <w:rFonts w:ascii="Times New Roman" w:hAnsi="Times New Roman" w:cs="Times New Roman"/>
        </w:rPr>
      </w:pPr>
    </w:p>
    <w:p w14:paraId="2FCBC5BA" w14:textId="77777777" w:rsidR="00696819" w:rsidRPr="002E74F6" w:rsidRDefault="007F26A3">
      <w:pPr>
        <w:pStyle w:val="BodyA"/>
        <w:rPr>
          <w:rStyle w:val="None"/>
          <w:rFonts w:ascii="Times New Roman" w:eastAsia="Times New Roman" w:hAnsi="Times New Roman" w:cs="Times New Roman"/>
          <w:sz w:val="28"/>
          <w:szCs w:val="28"/>
        </w:rPr>
      </w:pPr>
      <w:r w:rsidRPr="002E74F6">
        <w:rPr>
          <w:rStyle w:val="None"/>
          <w:rFonts w:ascii="Times New Roman" w:hAnsi="Times New Roman" w:cs="Times New Roman"/>
          <w:sz w:val="28"/>
          <w:szCs w:val="28"/>
        </w:rPr>
        <w:t>5.  Jeannie asking for things we</w:t>
      </w:r>
      <w:r w:rsidRPr="002E74F6">
        <w:rPr>
          <w:rStyle w:val="None"/>
          <w:rFonts w:ascii="Times New Roman" w:hAnsi="Times New Roman" w:cs="Times New Roman"/>
          <w:sz w:val="28"/>
          <w:szCs w:val="28"/>
        </w:rPr>
        <w:t>’</w:t>
      </w:r>
      <w:r w:rsidRPr="002E74F6">
        <w:rPr>
          <w:rStyle w:val="None"/>
          <w:rFonts w:ascii="Times New Roman" w:hAnsi="Times New Roman" w:cs="Times New Roman"/>
          <w:sz w:val="28"/>
          <w:szCs w:val="28"/>
        </w:rPr>
        <w:t>ve done in 2021.  We</w:t>
      </w:r>
      <w:r w:rsidRPr="002E74F6">
        <w:rPr>
          <w:rStyle w:val="None"/>
          <w:rFonts w:ascii="Times New Roman" w:hAnsi="Times New Roman" w:cs="Times New Roman"/>
          <w:sz w:val="28"/>
          <w:szCs w:val="28"/>
        </w:rPr>
        <w:t>’</w:t>
      </w:r>
      <w:r w:rsidRPr="002E74F6">
        <w:rPr>
          <w:rStyle w:val="None"/>
          <w:rFonts w:ascii="Times New Roman" w:hAnsi="Times New Roman" w:cs="Times New Roman"/>
          <w:sz w:val="28"/>
          <w:szCs w:val="28"/>
        </w:rPr>
        <w:t>ve written letters to the editor. I could site Frank</w:t>
      </w:r>
      <w:r w:rsidRPr="002E74F6">
        <w:rPr>
          <w:rStyle w:val="None"/>
          <w:rFonts w:ascii="Times New Roman" w:hAnsi="Times New Roman" w:cs="Times New Roman"/>
          <w:sz w:val="28"/>
          <w:szCs w:val="28"/>
        </w:rPr>
        <w:t>’</w:t>
      </w:r>
      <w:r w:rsidRPr="002E74F6">
        <w:rPr>
          <w:rStyle w:val="None"/>
          <w:rFonts w:ascii="Times New Roman" w:hAnsi="Times New Roman" w:cs="Times New Roman"/>
          <w:sz w:val="28"/>
          <w:szCs w:val="28"/>
        </w:rPr>
        <w:t>s letter from October 24th on drug pricing. (The letter could also be posted on PACG</w:t>
      </w:r>
      <w:r w:rsidRPr="002E74F6">
        <w:rPr>
          <w:rStyle w:val="None"/>
          <w:rFonts w:ascii="Times New Roman" w:hAnsi="Times New Roman" w:cs="Times New Roman"/>
          <w:sz w:val="28"/>
          <w:szCs w:val="28"/>
        </w:rPr>
        <w:t>’</w:t>
      </w:r>
      <w:r w:rsidRPr="002E74F6">
        <w:rPr>
          <w:rStyle w:val="None"/>
          <w:rFonts w:ascii="Times New Roman" w:hAnsi="Times New Roman" w:cs="Times New Roman"/>
          <w:sz w:val="28"/>
          <w:szCs w:val="28"/>
        </w:rPr>
        <w:t xml:space="preserve">s web site but </w:t>
      </w:r>
      <w:r w:rsidRPr="002E74F6">
        <w:rPr>
          <w:rStyle w:val="None"/>
          <w:rFonts w:ascii="Times New Roman" w:hAnsi="Times New Roman" w:cs="Times New Roman"/>
          <w:sz w:val="28"/>
          <w:szCs w:val="28"/>
        </w:rPr>
        <w:t>maybe not under our campaign?  What else?  Connected with other organizations - ICAN and ARA?</w:t>
      </w:r>
    </w:p>
    <w:p w14:paraId="376D458A" w14:textId="77777777" w:rsidR="00696819" w:rsidRPr="002E74F6" w:rsidRDefault="00696819">
      <w:pPr>
        <w:pStyle w:val="BodyA"/>
        <w:rPr>
          <w:rStyle w:val="None"/>
          <w:rFonts w:ascii="Times New Roman" w:eastAsia="Times New Roman" w:hAnsi="Times New Roman" w:cs="Times New Roman"/>
          <w:sz w:val="28"/>
          <w:szCs w:val="28"/>
        </w:rPr>
      </w:pPr>
    </w:p>
    <w:p w14:paraId="76119838" w14:textId="77777777" w:rsidR="00696819" w:rsidRPr="002E74F6" w:rsidRDefault="007F26A3">
      <w:pPr>
        <w:pStyle w:val="BodyA"/>
        <w:rPr>
          <w:rStyle w:val="None"/>
          <w:rFonts w:ascii="Times New Roman" w:eastAsia="Times New Roman" w:hAnsi="Times New Roman" w:cs="Times New Roman"/>
          <w:sz w:val="28"/>
          <w:szCs w:val="28"/>
        </w:rPr>
      </w:pPr>
      <w:r w:rsidRPr="002E74F6">
        <w:rPr>
          <w:rStyle w:val="None"/>
          <w:rFonts w:ascii="Times New Roman" w:hAnsi="Times New Roman" w:cs="Times New Roman"/>
          <w:sz w:val="28"/>
          <w:szCs w:val="28"/>
        </w:rPr>
        <w:t>Maybe referring to this link on our PACG web site would be something we can site? Looks like Julie</w:t>
      </w:r>
      <w:r w:rsidRPr="002E74F6">
        <w:rPr>
          <w:rStyle w:val="None"/>
          <w:rFonts w:ascii="Times New Roman" w:hAnsi="Times New Roman" w:cs="Times New Roman"/>
          <w:sz w:val="28"/>
          <w:szCs w:val="28"/>
        </w:rPr>
        <w:t>’</w:t>
      </w:r>
      <w:r w:rsidRPr="002E74F6">
        <w:rPr>
          <w:rStyle w:val="None"/>
          <w:rFonts w:ascii="Times New Roman" w:hAnsi="Times New Roman" w:cs="Times New Roman"/>
          <w:sz w:val="28"/>
          <w:szCs w:val="28"/>
        </w:rPr>
        <w:t>s name is on it.  Also good for us to keep in a working file o</w:t>
      </w:r>
      <w:r w:rsidRPr="002E74F6">
        <w:rPr>
          <w:rStyle w:val="None"/>
          <w:rFonts w:ascii="Times New Roman" w:hAnsi="Times New Roman" w:cs="Times New Roman"/>
          <w:sz w:val="28"/>
          <w:szCs w:val="28"/>
        </w:rPr>
        <w:t>n our desk tops.  Straight links to the papers</w:t>
      </w:r>
      <w:r w:rsidRPr="002E74F6">
        <w:rPr>
          <w:rStyle w:val="None"/>
          <w:rFonts w:ascii="Times New Roman" w:hAnsi="Times New Roman" w:cs="Times New Roman"/>
          <w:sz w:val="28"/>
          <w:szCs w:val="28"/>
        </w:rPr>
        <w:t>…</w:t>
      </w: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360"/>
      </w:tblGrid>
      <w:tr w:rsidR="00696819" w:rsidRPr="002E74F6" w14:paraId="379C5A79" w14:textId="77777777">
        <w:trPr>
          <w:trHeight w:val="365"/>
        </w:trPr>
        <w:tc>
          <w:tcPr>
            <w:tcW w:w="93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099B6D" w14:textId="77777777" w:rsidR="00696819" w:rsidRPr="002E74F6" w:rsidRDefault="007F26A3">
            <w:pPr>
              <w:pStyle w:val="TableStyle2"/>
              <w:rPr>
                <w:rFonts w:ascii="Times New Roman" w:hAnsi="Times New Roman" w:cs="Times New Roman"/>
              </w:rPr>
            </w:pPr>
            <w:hyperlink r:id="rId17" w:history="1">
              <w:r w:rsidRPr="002E74F6">
                <w:rPr>
                  <w:rStyle w:val="Hyperlink2"/>
                  <w:rFonts w:ascii="Times New Roman" w:eastAsia="Arial Unicode MS" w:hAnsi="Times New Roman" w:cs="Times New Roman"/>
                </w:rPr>
                <w:t>Letters to the Editor Re: Health Care - What You Can Do Now</w:t>
              </w:r>
            </w:hyperlink>
          </w:p>
        </w:tc>
      </w:tr>
    </w:tbl>
    <w:p w14:paraId="04479E71" w14:textId="77777777" w:rsidR="00696819" w:rsidRPr="002E74F6" w:rsidRDefault="00696819">
      <w:pPr>
        <w:pStyle w:val="BodyA"/>
        <w:widowControl w:val="0"/>
        <w:ind w:left="108" w:hanging="108"/>
        <w:rPr>
          <w:rStyle w:val="None"/>
          <w:rFonts w:ascii="Times New Roman" w:eastAsia="Times New Roman" w:hAnsi="Times New Roman" w:cs="Times New Roman"/>
          <w:sz w:val="28"/>
          <w:szCs w:val="28"/>
        </w:rPr>
      </w:pPr>
    </w:p>
    <w:p w14:paraId="4A95F74B" w14:textId="77777777" w:rsidR="00696819" w:rsidRPr="002E74F6" w:rsidRDefault="00696819">
      <w:pPr>
        <w:pStyle w:val="Default"/>
        <w:spacing w:before="0" w:line="240" w:lineRule="auto"/>
        <w:rPr>
          <w:rStyle w:val="None"/>
          <w:rFonts w:ascii="Times New Roman" w:eastAsia="Helvetica" w:hAnsi="Times New Roman" w:cs="Times New Roman"/>
          <w:color w:val="0370EA"/>
          <w:sz w:val="30"/>
          <w:szCs w:val="30"/>
          <w:u w:color="0370EA"/>
        </w:rPr>
      </w:pPr>
    </w:p>
    <w:p w14:paraId="763CD275" w14:textId="77777777" w:rsidR="00696819" w:rsidRPr="002E74F6" w:rsidRDefault="00696819">
      <w:pPr>
        <w:pStyle w:val="Default"/>
        <w:spacing w:before="0" w:line="240" w:lineRule="auto"/>
        <w:rPr>
          <w:rStyle w:val="None"/>
          <w:rFonts w:ascii="Times New Roman" w:eastAsia="Helvetica" w:hAnsi="Times New Roman" w:cs="Times New Roman"/>
          <w:color w:val="0370EA"/>
          <w:sz w:val="30"/>
          <w:szCs w:val="30"/>
          <w:u w:color="0370EA"/>
        </w:rPr>
      </w:pPr>
    </w:p>
    <w:p w14:paraId="1662C705" w14:textId="77777777" w:rsidR="00696819" w:rsidRPr="002E74F6" w:rsidRDefault="007F26A3">
      <w:pPr>
        <w:pStyle w:val="Default"/>
        <w:spacing w:before="0" w:line="240" w:lineRule="auto"/>
        <w:rPr>
          <w:rStyle w:val="None"/>
          <w:rFonts w:ascii="Times New Roman" w:eastAsia="Times New Roman" w:hAnsi="Times New Roman" w:cs="Times New Roman"/>
          <w:color w:val="0370EA"/>
          <w:sz w:val="28"/>
          <w:szCs w:val="28"/>
          <w:u w:color="0370EA"/>
        </w:rPr>
      </w:pPr>
      <w:r w:rsidRPr="002E74F6">
        <w:rPr>
          <w:rStyle w:val="None"/>
          <w:rFonts w:ascii="Times New Roman" w:hAnsi="Times New Roman" w:cs="Times New Roman"/>
          <w:color w:val="0370EA"/>
          <w:sz w:val="28"/>
          <w:szCs w:val="28"/>
          <w:u w:color="0370EA"/>
        </w:rPr>
        <w:t xml:space="preserve">Constant push to save the ACA - letters and </w:t>
      </w:r>
      <w:r w:rsidRPr="002E74F6">
        <w:rPr>
          <w:rStyle w:val="None"/>
          <w:rFonts w:ascii="Times New Roman" w:hAnsi="Times New Roman" w:cs="Times New Roman"/>
          <w:color w:val="0370EA"/>
          <w:sz w:val="28"/>
          <w:szCs w:val="28"/>
          <w:u w:color="0370EA"/>
        </w:rPr>
        <w:t>fliers on when enrollment periods start and end.</w:t>
      </w:r>
    </w:p>
    <w:p w14:paraId="6679CFAC" w14:textId="77777777" w:rsidR="00696819" w:rsidRPr="002E74F6" w:rsidRDefault="00696819">
      <w:pPr>
        <w:pStyle w:val="Default"/>
        <w:spacing w:before="0" w:line="240" w:lineRule="auto"/>
        <w:rPr>
          <w:rStyle w:val="None"/>
          <w:rFonts w:ascii="Times New Roman" w:eastAsia="Times New Roman" w:hAnsi="Times New Roman" w:cs="Times New Roman"/>
          <w:color w:val="0370EA"/>
          <w:sz w:val="28"/>
          <w:szCs w:val="28"/>
          <w:u w:val="single" w:color="0370EA"/>
        </w:rPr>
      </w:pPr>
    </w:p>
    <w:p w14:paraId="6A20F6E9" w14:textId="77777777" w:rsidR="00696819" w:rsidRPr="002E74F6" w:rsidRDefault="007F26A3">
      <w:pPr>
        <w:pStyle w:val="Default"/>
        <w:spacing w:before="0" w:line="240" w:lineRule="auto"/>
        <w:rPr>
          <w:rStyle w:val="None"/>
          <w:rFonts w:ascii="Times New Roman" w:eastAsia="Times New Roman" w:hAnsi="Times New Roman" w:cs="Times New Roman"/>
          <w:color w:val="0370EA"/>
          <w:sz w:val="28"/>
          <w:szCs w:val="28"/>
          <w:u w:val="single" w:color="0370EA"/>
        </w:rPr>
      </w:pPr>
      <w:r w:rsidRPr="002E74F6">
        <w:rPr>
          <w:rStyle w:val="None"/>
          <w:rFonts w:ascii="Times New Roman" w:hAnsi="Times New Roman" w:cs="Times New Roman"/>
          <w:color w:val="0370EA"/>
          <w:sz w:val="28"/>
          <w:szCs w:val="28"/>
          <w:u w:val="single" w:color="0370EA"/>
        </w:rPr>
        <w:t>In Dec of 2021, the number was at 13.6 million.  In January, at the end of the enrollment period, the total number increased to 14.5 million</w:t>
      </w:r>
    </w:p>
    <w:p w14:paraId="0DAD4B66" w14:textId="77777777" w:rsidR="00696819" w:rsidRPr="002E74F6" w:rsidRDefault="00696819">
      <w:pPr>
        <w:pStyle w:val="Default"/>
        <w:spacing w:before="0" w:line="240" w:lineRule="auto"/>
        <w:rPr>
          <w:rStyle w:val="None"/>
          <w:rFonts w:ascii="Times New Roman" w:eastAsia="Times New Roman" w:hAnsi="Times New Roman" w:cs="Times New Roman"/>
          <w:color w:val="0370EA"/>
          <w:sz w:val="28"/>
          <w:szCs w:val="28"/>
          <w:u w:val="single" w:color="0370EA"/>
        </w:rPr>
      </w:pPr>
    </w:p>
    <w:p w14:paraId="4C323A1B" w14:textId="77777777" w:rsidR="00696819" w:rsidRPr="002E74F6" w:rsidRDefault="007F26A3">
      <w:pPr>
        <w:pStyle w:val="Default"/>
        <w:spacing w:before="0" w:line="240" w:lineRule="auto"/>
        <w:rPr>
          <w:rStyle w:val="None"/>
          <w:rFonts w:ascii="Times New Roman" w:eastAsia="Times New Roman" w:hAnsi="Times New Roman" w:cs="Times New Roman"/>
          <w:color w:val="0370EA"/>
          <w:sz w:val="28"/>
          <w:szCs w:val="28"/>
          <w:u w:val="single" w:color="0370EA"/>
        </w:rPr>
      </w:pPr>
      <w:hyperlink r:id="rId18" w:history="1">
        <w:r w:rsidRPr="002E74F6">
          <w:rPr>
            <w:rStyle w:val="Hyperlink6"/>
            <w:rFonts w:eastAsia="Helvetica Neue"/>
          </w:rPr>
          <w:t>https://www.cms.gov/newsroom/fact-sheets/marketplace-2022-open-enrollment-period-report-final-national-snapshot</w:t>
        </w:r>
      </w:hyperlink>
    </w:p>
    <w:p w14:paraId="3DEC0489" w14:textId="77777777" w:rsidR="00696819" w:rsidRPr="002E74F6" w:rsidRDefault="00696819">
      <w:pPr>
        <w:pStyle w:val="Default"/>
        <w:spacing w:before="0" w:line="240" w:lineRule="auto"/>
        <w:rPr>
          <w:rStyle w:val="None"/>
          <w:rFonts w:ascii="Times New Roman" w:eastAsia="Times New Roman" w:hAnsi="Times New Roman" w:cs="Times New Roman"/>
          <w:color w:val="0370EA"/>
          <w:sz w:val="28"/>
          <w:szCs w:val="28"/>
          <w:u w:val="single" w:color="0370EA"/>
        </w:rPr>
      </w:pPr>
    </w:p>
    <w:p w14:paraId="2276D6BC" w14:textId="77777777" w:rsidR="00696819" w:rsidRPr="002E74F6" w:rsidRDefault="007F26A3">
      <w:pPr>
        <w:pStyle w:val="Default"/>
        <w:spacing w:before="0" w:line="240" w:lineRule="auto"/>
        <w:rPr>
          <w:rStyle w:val="None"/>
          <w:rFonts w:ascii="Times New Roman" w:eastAsia="Times New Roman" w:hAnsi="Times New Roman" w:cs="Times New Roman"/>
          <w:color w:val="0370EA"/>
          <w:sz w:val="28"/>
          <w:szCs w:val="28"/>
          <w:u w:val="single" w:color="0370EA"/>
        </w:rPr>
      </w:pPr>
      <w:proofErr w:type="spellStart"/>
      <w:r w:rsidRPr="002E74F6">
        <w:rPr>
          <w:rStyle w:val="Hyperlink6"/>
          <w:rFonts w:eastAsia="Helvetica Neue"/>
        </w:rPr>
        <w:lastRenderedPageBreak/>
        <w:t>MiIller</w:t>
      </w:r>
      <w:proofErr w:type="spellEnd"/>
      <w:r w:rsidRPr="002E74F6">
        <w:rPr>
          <w:rStyle w:val="Hyperlink6"/>
          <w:rFonts w:eastAsia="Helvetica Neue"/>
        </w:rPr>
        <w:t xml:space="preserve"> Meeks ca</w:t>
      </w:r>
      <w:r w:rsidRPr="002E74F6">
        <w:rPr>
          <w:rStyle w:val="Hyperlink6"/>
          <w:rFonts w:eastAsia="Helvetica Neue"/>
        </w:rPr>
        <w:t xml:space="preserve">ndidates contacts - aide in her office.  September 2021 - bring up the questions they had - diabetes care 101 - Grassley’s office representative.  </w:t>
      </w:r>
    </w:p>
    <w:p w14:paraId="4418B167" w14:textId="77777777" w:rsidR="00696819" w:rsidRPr="002E74F6" w:rsidRDefault="00696819">
      <w:pPr>
        <w:pStyle w:val="Default"/>
        <w:spacing w:before="0" w:line="240" w:lineRule="auto"/>
        <w:rPr>
          <w:rStyle w:val="None"/>
          <w:rFonts w:ascii="Times New Roman" w:eastAsia="Times New Roman" w:hAnsi="Times New Roman" w:cs="Times New Roman"/>
          <w:color w:val="0370EA"/>
          <w:sz w:val="28"/>
          <w:szCs w:val="28"/>
          <w:u w:val="single" w:color="0370EA"/>
        </w:rPr>
      </w:pPr>
    </w:p>
    <w:p w14:paraId="025AA4B9" w14:textId="77777777" w:rsidR="00696819" w:rsidRPr="002E74F6" w:rsidRDefault="007F26A3">
      <w:pPr>
        <w:pStyle w:val="Default"/>
        <w:spacing w:before="0" w:line="240" w:lineRule="auto"/>
        <w:rPr>
          <w:rStyle w:val="None"/>
          <w:rFonts w:ascii="Times New Roman" w:eastAsia="Times New Roman" w:hAnsi="Times New Roman" w:cs="Times New Roman"/>
          <w:color w:val="0370EA"/>
          <w:sz w:val="28"/>
          <w:szCs w:val="28"/>
          <w:u w:val="single" w:color="0370EA"/>
        </w:rPr>
      </w:pPr>
      <w:r w:rsidRPr="002E74F6">
        <w:rPr>
          <w:rStyle w:val="Hyperlink6"/>
          <w:rFonts w:eastAsia="Helvetica Neue"/>
        </w:rPr>
        <w:t xml:space="preserve">Post information social media - Covid related - </w:t>
      </w:r>
    </w:p>
    <w:p w14:paraId="6A6DFAB0" w14:textId="77777777" w:rsidR="00696819" w:rsidRPr="002E74F6" w:rsidRDefault="007F26A3">
      <w:pPr>
        <w:pStyle w:val="Default"/>
        <w:spacing w:before="0" w:line="240" w:lineRule="auto"/>
        <w:rPr>
          <w:rStyle w:val="None"/>
          <w:rFonts w:ascii="Times New Roman" w:eastAsia="Times New Roman" w:hAnsi="Times New Roman" w:cs="Times New Roman"/>
          <w:color w:val="0370EA"/>
          <w:sz w:val="28"/>
          <w:szCs w:val="28"/>
          <w:u w:val="single" w:color="0370EA"/>
        </w:rPr>
      </w:pPr>
      <w:r w:rsidRPr="002E74F6">
        <w:rPr>
          <w:rStyle w:val="Hyperlink6"/>
          <w:rFonts w:eastAsia="Helvetica Neue"/>
        </w:rPr>
        <w:t>Frank’s research - registration ACA extended due to Covid</w:t>
      </w:r>
    </w:p>
    <w:p w14:paraId="18371599" w14:textId="77777777" w:rsidR="00696819" w:rsidRPr="002E74F6" w:rsidRDefault="00696819">
      <w:pPr>
        <w:pStyle w:val="Default"/>
        <w:spacing w:before="0" w:line="240" w:lineRule="auto"/>
        <w:rPr>
          <w:rStyle w:val="None"/>
          <w:rFonts w:ascii="Times New Roman" w:eastAsia="Helvetica" w:hAnsi="Times New Roman" w:cs="Times New Roman"/>
          <w:color w:val="0370EA"/>
          <w:sz w:val="30"/>
          <w:szCs w:val="30"/>
          <w:u w:color="0370EA"/>
        </w:rPr>
      </w:pPr>
    </w:p>
    <w:p w14:paraId="14444907" w14:textId="77777777" w:rsidR="00696819" w:rsidRPr="002E74F6" w:rsidRDefault="00696819">
      <w:pPr>
        <w:pStyle w:val="Default"/>
        <w:spacing w:before="0" w:line="240" w:lineRule="auto"/>
        <w:rPr>
          <w:rStyle w:val="None"/>
          <w:rFonts w:ascii="Times New Roman" w:eastAsia="Helvetica" w:hAnsi="Times New Roman" w:cs="Times New Roman"/>
          <w:color w:val="0370EA"/>
          <w:sz w:val="30"/>
          <w:szCs w:val="30"/>
          <w:u w:color="0370EA"/>
        </w:rPr>
      </w:pPr>
    </w:p>
    <w:p w14:paraId="1AB25F19" w14:textId="77777777" w:rsidR="00696819" w:rsidRPr="002E74F6" w:rsidRDefault="00696819">
      <w:pPr>
        <w:pStyle w:val="BodyA"/>
        <w:rPr>
          <w:rStyle w:val="None"/>
          <w:rFonts w:ascii="Times New Roman" w:hAnsi="Times New Roman" w:cs="Times New Roman"/>
          <w:sz w:val="30"/>
          <w:szCs w:val="30"/>
        </w:rPr>
      </w:pPr>
    </w:p>
    <w:p w14:paraId="47F6F57C" w14:textId="77777777" w:rsidR="00696819" w:rsidRPr="002E74F6" w:rsidRDefault="007F26A3">
      <w:pPr>
        <w:pStyle w:val="BodyA"/>
        <w:rPr>
          <w:rStyle w:val="None"/>
          <w:rFonts w:ascii="Times New Roman" w:eastAsia="Times New Roman" w:hAnsi="Times New Roman" w:cs="Times New Roman"/>
          <w:sz w:val="30"/>
          <w:szCs w:val="30"/>
        </w:rPr>
      </w:pPr>
      <w:r w:rsidRPr="002E74F6">
        <w:rPr>
          <w:rStyle w:val="None"/>
          <w:rFonts w:ascii="Times New Roman" w:hAnsi="Times New Roman" w:cs="Times New Roman"/>
          <w:sz w:val="30"/>
          <w:szCs w:val="30"/>
        </w:rPr>
        <w:t xml:space="preserve">6.  </w:t>
      </w:r>
      <w:proofErr w:type="gramStart"/>
      <w:r w:rsidRPr="002E74F6">
        <w:rPr>
          <w:rStyle w:val="None"/>
          <w:rFonts w:ascii="Times New Roman" w:hAnsi="Times New Roman" w:cs="Times New Roman"/>
          <w:sz w:val="30"/>
          <w:szCs w:val="30"/>
        </w:rPr>
        <w:t>Deb  hasn</w:t>
      </w:r>
      <w:r w:rsidRPr="002E74F6">
        <w:rPr>
          <w:rStyle w:val="None"/>
          <w:rFonts w:ascii="Times New Roman" w:hAnsi="Times New Roman" w:cs="Times New Roman"/>
          <w:sz w:val="30"/>
          <w:szCs w:val="30"/>
        </w:rPr>
        <w:t>’</w:t>
      </w:r>
      <w:r w:rsidRPr="002E74F6">
        <w:rPr>
          <w:rStyle w:val="None"/>
          <w:rFonts w:ascii="Times New Roman" w:hAnsi="Times New Roman" w:cs="Times New Roman"/>
          <w:sz w:val="30"/>
          <w:szCs w:val="30"/>
        </w:rPr>
        <w:t>t</w:t>
      </w:r>
      <w:proofErr w:type="gramEnd"/>
      <w:r w:rsidRPr="002E74F6">
        <w:rPr>
          <w:rStyle w:val="None"/>
          <w:rFonts w:ascii="Times New Roman" w:hAnsi="Times New Roman" w:cs="Times New Roman"/>
          <w:sz w:val="30"/>
          <w:szCs w:val="30"/>
        </w:rPr>
        <w:t xml:space="preserve"> been able to meet with candidates.</w:t>
      </w:r>
    </w:p>
    <w:p w14:paraId="683460C0" w14:textId="77777777" w:rsidR="00696819" w:rsidRPr="002E74F6" w:rsidRDefault="00696819">
      <w:pPr>
        <w:pStyle w:val="BodyA"/>
        <w:rPr>
          <w:rStyle w:val="None"/>
          <w:rFonts w:ascii="Times New Roman" w:eastAsia="Times New Roman" w:hAnsi="Times New Roman" w:cs="Times New Roman"/>
          <w:sz w:val="28"/>
          <w:szCs w:val="28"/>
        </w:rPr>
      </w:pPr>
    </w:p>
    <w:p w14:paraId="3C708343" w14:textId="77777777" w:rsidR="00696819" w:rsidRPr="002E74F6" w:rsidRDefault="007F26A3">
      <w:pPr>
        <w:pStyle w:val="BodyA"/>
        <w:rPr>
          <w:rStyle w:val="None"/>
          <w:rFonts w:ascii="Times New Roman" w:eastAsia="Times New Roman" w:hAnsi="Times New Roman" w:cs="Times New Roman"/>
          <w:sz w:val="28"/>
          <w:szCs w:val="28"/>
        </w:rPr>
      </w:pPr>
      <w:r w:rsidRPr="002E74F6">
        <w:rPr>
          <w:rStyle w:val="None"/>
          <w:rFonts w:ascii="Times New Roman" w:hAnsi="Times New Roman" w:cs="Times New Roman"/>
          <w:sz w:val="28"/>
          <w:szCs w:val="28"/>
        </w:rPr>
        <w:t>7.  Draft - Policy for the Use of the Editorial Team.  I read through it, and now I</w:t>
      </w:r>
      <w:r w:rsidRPr="002E74F6">
        <w:rPr>
          <w:rStyle w:val="None"/>
          <w:rFonts w:ascii="Times New Roman" w:hAnsi="Times New Roman" w:cs="Times New Roman"/>
          <w:sz w:val="28"/>
          <w:szCs w:val="28"/>
        </w:rPr>
        <w:t>’</w:t>
      </w:r>
      <w:r w:rsidRPr="002E74F6">
        <w:rPr>
          <w:rStyle w:val="None"/>
          <w:rFonts w:ascii="Times New Roman" w:hAnsi="Times New Roman" w:cs="Times New Roman"/>
          <w:sz w:val="28"/>
          <w:szCs w:val="28"/>
        </w:rPr>
        <w:t>m wondering if we are using the new PACG logo in our campaign ad with our forum</w:t>
      </w:r>
      <w:r w:rsidRPr="002E74F6">
        <w:rPr>
          <w:rStyle w:val="None"/>
          <w:rFonts w:ascii="Times New Roman" w:hAnsi="Times New Roman" w:cs="Times New Roman"/>
          <w:sz w:val="28"/>
          <w:szCs w:val="28"/>
        </w:rPr>
        <w:t>’</w:t>
      </w:r>
      <w:r w:rsidRPr="002E74F6">
        <w:rPr>
          <w:rStyle w:val="None"/>
          <w:rFonts w:ascii="Times New Roman" w:hAnsi="Times New Roman" w:cs="Times New Roman"/>
          <w:sz w:val="28"/>
          <w:szCs w:val="28"/>
        </w:rPr>
        <w:t xml:space="preserve">s name or are we speaking for PACG </w:t>
      </w:r>
      <w:r w:rsidRPr="002E74F6">
        <w:rPr>
          <w:rStyle w:val="None"/>
          <w:rFonts w:ascii="Times New Roman" w:hAnsi="Times New Roman" w:cs="Times New Roman"/>
          <w:sz w:val="28"/>
          <w:szCs w:val="28"/>
        </w:rPr>
        <w:t>itself and should use the logo without forum name?</w:t>
      </w:r>
    </w:p>
    <w:p w14:paraId="43686F31" w14:textId="77777777" w:rsidR="00696819" w:rsidRPr="002E74F6" w:rsidRDefault="00696819">
      <w:pPr>
        <w:pStyle w:val="BodyA"/>
        <w:rPr>
          <w:rStyle w:val="None"/>
          <w:rFonts w:ascii="Times New Roman" w:eastAsia="Times New Roman" w:hAnsi="Times New Roman" w:cs="Times New Roman"/>
          <w:sz w:val="28"/>
          <w:szCs w:val="28"/>
        </w:rPr>
      </w:pPr>
    </w:p>
    <w:p w14:paraId="187E7A14" w14:textId="77777777" w:rsidR="00696819" w:rsidRPr="002E74F6" w:rsidRDefault="007F26A3">
      <w:pPr>
        <w:pStyle w:val="BodyA"/>
        <w:rPr>
          <w:rStyle w:val="None"/>
          <w:rFonts w:ascii="Times New Roman" w:eastAsia="Times New Roman" w:hAnsi="Times New Roman" w:cs="Times New Roman"/>
          <w:sz w:val="28"/>
          <w:szCs w:val="28"/>
        </w:rPr>
      </w:pPr>
      <w:r w:rsidRPr="002E74F6">
        <w:rPr>
          <w:rStyle w:val="None"/>
          <w:rFonts w:ascii="Times New Roman" w:hAnsi="Times New Roman" w:cs="Times New Roman"/>
          <w:sz w:val="28"/>
          <w:szCs w:val="28"/>
        </w:rPr>
        <w:t>I</w:t>
      </w:r>
      <w:r w:rsidRPr="002E74F6">
        <w:rPr>
          <w:rStyle w:val="None"/>
          <w:rFonts w:ascii="Times New Roman" w:hAnsi="Times New Roman" w:cs="Times New Roman"/>
          <w:sz w:val="28"/>
          <w:szCs w:val="28"/>
        </w:rPr>
        <w:t>’</w:t>
      </w:r>
      <w:r w:rsidRPr="002E74F6">
        <w:rPr>
          <w:rStyle w:val="None"/>
          <w:rFonts w:ascii="Times New Roman" w:hAnsi="Times New Roman" w:cs="Times New Roman"/>
          <w:sz w:val="28"/>
          <w:szCs w:val="28"/>
        </w:rPr>
        <w:t xml:space="preserve">m also wondering if the Editorial Team needs to be involved with the representative from the </w:t>
      </w:r>
      <w:proofErr w:type="spellStart"/>
      <w:r w:rsidRPr="002E74F6">
        <w:rPr>
          <w:rStyle w:val="None"/>
          <w:rFonts w:ascii="Times New Roman" w:hAnsi="Times New Roman" w:cs="Times New Roman"/>
          <w:sz w:val="28"/>
          <w:szCs w:val="28"/>
        </w:rPr>
        <w:t>QCTimes</w:t>
      </w:r>
      <w:proofErr w:type="spellEnd"/>
      <w:r w:rsidRPr="002E74F6">
        <w:rPr>
          <w:rStyle w:val="None"/>
          <w:rFonts w:ascii="Times New Roman" w:hAnsi="Times New Roman" w:cs="Times New Roman"/>
          <w:sz w:val="28"/>
          <w:szCs w:val="28"/>
        </w:rPr>
        <w:t xml:space="preserve">?  </w:t>
      </w:r>
    </w:p>
    <w:p w14:paraId="471E0B7C" w14:textId="77777777" w:rsidR="00696819" w:rsidRPr="002E74F6" w:rsidRDefault="007F26A3">
      <w:pPr>
        <w:pStyle w:val="BodyA"/>
        <w:rPr>
          <w:rStyle w:val="None"/>
          <w:rFonts w:ascii="Times New Roman" w:eastAsia="Times New Roman" w:hAnsi="Times New Roman" w:cs="Times New Roman"/>
          <w:sz w:val="28"/>
          <w:szCs w:val="28"/>
        </w:rPr>
      </w:pPr>
      <w:r w:rsidRPr="002E74F6">
        <w:rPr>
          <w:rStyle w:val="None"/>
          <w:rFonts w:ascii="Times New Roman" w:hAnsi="Times New Roman" w:cs="Times New Roman"/>
          <w:sz w:val="28"/>
          <w:szCs w:val="28"/>
        </w:rPr>
        <w:t>Referring to:  A.  Mandatory use of the Editorial Team is required for:  all items under A - if di</w:t>
      </w:r>
      <w:r w:rsidRPr="002E74F6">
        <w:rPr>
          <w:rStyle w:val="None"/>
          <w:rFonts w:ascii="Times New Roman" w:hAnsi="Times New Roman" w:cs="Times New Roman"/>
          <w:sz w:val="28"/>
          <w:szCs w:val="28"/>
        </w:rPr>
        <w:t>gital documents are involved and if we are speaking for all of PACG</w:t>
      </w:r>
    </w:p>
    <w:p w14:paraId="66AB730E" w14:textId="77777777" w:rsidR="00696819" w:rsidRPr="002E74F6" w:rsidRDefault="00696819">
      <w:pPr>
        <w:pStyle w:val="BodyA"/>
        <w:rPr>
          <w:rStyle w:val="None"/>
          <w:rFonts w:ascii="Times New Roman" w:hAnsi="Times New Roman" w:cs="Times New Roman"/>
          <w:sz w:val="30"/>
          <w:szCs w:val="30"/>
        </w:rPr>
      </w:pPr>
    </w:p>
    <w:p w14:paraId="5A69C636" w14:textId="77777777" w:rsidR="00696819" w:rsidRPr="002E74F6" w:rsidRDefault="00696819">
      <w:pPr>
        <w:pStyle w:val="BodyA"/>
        <w:rPr>
          <w:rStyle w:val="None"/>
          <w:rFonts w:ascii="Times New Roman" w:hAnsi="Times New Roman" w:cs="Times New Roman"/>
          <w:sz w:val="30"/>
          <w:szCs w:val="30"/>
        </w:rPr>
      </w:pPr>
    </w:p>
    <w:p w14:paraId="26E5F590" w14:textId="77777777" w:rsidR="00696819" w:rsidRPr="002E74F6" w:rsidRDefault="007F26A3">
      <w:pPr>
        <w:pStyle w:val="BodyA"/>
        <w:rPr>
          <w:rStyle w:val="None"/>
          <w:rFonts w:ascii="Times New Roman" w:eastAsia="Times New Roman" w:hAnsi="Times New Roman" w:cs="Times New Roman"/>
          <w:sz w:val="28"/>
          <w:szCs w:val="28"/>
        </w:rPr>
      </w:pPr>
      <w:r w:rsidRPr="002E74F6">
        <w:rPr>
          <w:rStyle w:val="None"/>
          <w:rFonts w:ascii="Times New Roman" w:hAnsi="Times New Roman" w:cs="Times New Roman"/>
          <w:sz w:val="28"/>
          <w:szCs w:val="28"/>
        </w:rPr>
        <w:t>Julie and I found this article on Friday. It</w:t>
      </w:r>
      <w:r w:rsidRPr="002E74F6">
        <w:rPr>
          <w:rStyle w:val="None"/>
          <w:rFonts w:ascii="Times New Roman" w:hAnsi="Times New Roman" w:cs="Times New Roman"/>
          <w:sz w:val="28"/>
          <w:szCs w:val="28"/>
        </w:rPr>
        <w:t>’</w:t>
      </w:r>
      <w:r w:rsidRPr="002E74F6">
        <w:rPr>
          <w:rStyle w:val="None"/>
          <w:rFonts w:ascii="Times New Roman" w:hAnsi="Times New Roman" w:cs="Times New Roman"/>
          <w:sz w:val="28"/>
          <w:szCs w:val="28"/>
        </w:rPr>
        <w:t>s a good one</w:t>
      </w:r>
    </w:p>
    <w:p w14:paraId="5F0A5706" w14:textId="77777777" w:rsidR="00696819" w:rsidRPr="002E74F6" w:rsidRDefault="00696819">
      <w:pPr>
        <w:pStyle w:val="BodyA"/>
        <w:rPr>
          <w:rStyle w:val="None"/>
          <w:rFonts w:ascii="Times New Roman" w:eastAsia="Times New Roman" w:hAnsi="Times New Roman" w:cs="Times New Roman"/>
          <w:sz w:val="28"/>
          <w:szCs w:val="28"/>
        </w:rPr>
      </w:pPr>
    </w:p>
    <w:p w14:paraId="2AB9667C" w14:textId="77777777" w:rsidR="00696819" w:rsidRPr="002E74F6" w:rsidRDefault="00696819">
      <w:pPr>
        <w:pStyle w:val="BodyA"/>
        <w:rPr>
          <w:rStyle w:val="None"/>
          <w:rFonts w:ascii="Times New Roman" w:eastAsia="Times New Roman" w:hAnsi="Times New Roman" w:cs="Times New Roman"/>
          <w:sz w:val="28"/>
          <w:szCs w:val="28"/>
        </w:rPr>
      </w:pPr>
    </w:p>
    <w:p w14:paraId="259D6CB4" w14:textId="77777777" w:rsidR="00696819" w:rsidRPr="002E74F6" w:rsidRDefault="007F26A3">
      <w:pPr>
        <w:pStyle w:val="BodyA"/>
        <w:rPr>
          <w:rStyle w:val="None"/>
          <w:rFonts w:ascii="Times New Roman" w:eastAsia="Times New Roman" w:hAnsi="Times New Roman" w:cs="Times New Roman"/>
          <w:color w:val="0433FF"/>
          <w:sz w:val="28"/>
          <w:szCs w:val="28"/>
          <w:u w:color="0433FF"/>
        </w:rPr>
      </w:pPr>
      <w:r w:rsidRPr="002E74F6">
        <w:rPr>
          <w:rStyle w:val="None"/>
          <w:rFonts w:ascii="Times New Roman" w:hAnsi="Times New Roman" w:cs="Times New Roman"/>
          <w:color w:val="0433FF"/>
          <w:sz w:val="28"/>
          <w:szCs w:val="28"/>
          <w:u w:color="0433FF"/>
        </w:rPr>
        <w:t>https://www.nationofchange.org/2022/02/17/progressive-organizations-launch-new-campaign-make-meds-affordable/</w:t>
      </w:r>
    </w:p>
    <w:p w14:paraId="235FFE13" w14:textId="77777777" w:rsidR="00696819" w:rsidRPr="002E74F6" w:rsidRDefault="00696819">
      <w:pPr>
        <w:pStyle w:val="BodyA"/>
        <w:rPr>
          <w:rStyle w:val="None"/>
          <w:rFonts w:ascii="Times New Roman" w:eastAsia="Times New Roman" w:hAnsi="Times New Roman" w:cs="Times New Roman"/>
          <w:sz w:val="28"/>
          <w:szCs w:val="28"/>
        </w:rPr>
      </w:pPr>
    </w:p>
    <w:p w14:paraId="34A2D9B9" w14:textId="77777777" w:rsidR="00696819" w:rsidRPr="002E74F6" w:rsidRDefault="007F26A3">
      <w:pPr>
        <w:pStyle w:val="BodyA"/>
        <w:rPr>
          <w:rFonts w:ascii="Times New Roman" w:hAnsi="Times New Roman" w:cs="Times New Roman"/>
        </w:rPr>
      </w:pPr>
      <w:r w:rsidRPr="002E74F6">
        <w:rPr>
          <w:rStyle w:val="None"/>
          <w:rFonts w:ascii="Times New Roman" w:hAnsi="Times New Roman" w:cs="Times New Roman"/>
          <w:sz w:val="28"/>
          <w:szCs w:val="28"/>
        </w:rPr>
        <w:t>Thousands of pe</w:t>
      </w:r>
      <w:r w:rsidRPr="002E74F6">
        <w:rPr>
          <w:rStyle w:val="None"/>
          <w:rFonts w:ascii="Times New Roman" w:hAnsi="Times New Roman" w:cs="Times New Roman"/>
          <w:sz w:val="28"/>
          <w:szCs w:val="28"/>
        </w:rPr>
        <w:t>ople are having to choose between buying groceries and paying for medications they need to survive.  Congress refuses to act to bring drug prices down.  We are calling on President Biden to take executive action to lower drug prices.</w:t>
      </w:r>
    </w:p>
    <w:sectPr w:rsidR="00696819" w:rsidRPr="002E74F6">
      <w:footerReference w:type="even" r:id="rId19"/>
      <w:footerReference w:type="default" r:id="rId2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7BC9F" w14:textId="77777777" w:rsidR="007F26A3" w:rsidRDefault="007F26A3">
      <w:r>
        <w:separator/>
      </w:r>
    </w:p>
  </w:endnote>
  <w:endnote w:type="continuationSeparator" w:id="0">
    <w:p w14:paraId="6C8A4F2D" w14:textId="77777777" w:rsidR="007F26A3" w:rsidRDefault="007F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5190020"/>
      <w:docPartObj>
        <w:docPartGallery w:val="Page Numbers (Bottom of Page)"/>
        <w:docPartUnique/>
      </w:docPartObj>
    </w:sdtPr>
    <w:sdtContent>
      <w:p w14:paraId="68865A41" w14:textId="36F61E6E" w:rsidR="002E74F6" w:rsidRDefault="002E74F6" w:rsidP="00D177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4119C3" w14:textId="77777777" w:rsidR="002E74F6" w:rsidRDefault="002E7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7287296"/>
      <w:docPartObj>
        <w:docPartGallery w:val="Page Numbers (Bottom of Page)"/>
        <w:docPartUnique/>
      </w:docPartObj>
    </w:sdtPr>
    <w:sdtContent>
      <w:p w14:paraId="55E01DC1" w14:textId="43BA8E82" w:rsidR="00D17781" w:rsidRDefault="00D17781" w:rsidP="00B006A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542A562" w14:textId="7940DEE3" w:rsidR="00696819" w:rsidRPr="002E74F6" w:rsidRDefault="002E74F6">
    <w:pPr>
      <w:pStyle w:val="HeaderFooter"/>
      <w:rPr>
        <w:rFonts w:ascii="Times New Roman" w:hAnsi="Times New Roman" w:cs="Times New Roman"/>
      </w:rPr>
    </w:pPr>
    <w:r>
      <w:rPr>
        <w:rFonts w:ascii="Times New Roman" w:hAnsi="Times New Roman" w:cs="Times New Roman"/>
      </w:rPr>
      <w:t>www.pacgqc.org</w:t>
    </w:r>
    <w:r w:rsidRPr="002E74F6">
      <w:rPr>
        <w:rFonts w:ascii="Times New Roman" w:hAnsi="Times New Roman" w:cs="Times New Roman"/>
      </w:rPr>
      <w:ptab w:relativeTo="margin" w:alignment="center" w:leader="none"/>
    </w:r>
    <w:r w:rsidRPr="002E74F6">
      <w:rPr>
        <w:rFonts w:ascii="Times New Roman" w:hAnsi="Times New Roman" w:cs="Times New Roman"/>
      </w:rPr>
      <w:ptab w:relativeTo="margin" w:alignment="right" w:leader="none"/>
    </w:r>
    <w:r>
      <w:rPr>
        <w:rFonts w:ascii="Times New Roman" w:hAnsi="Times New Roman" w:cs="Times New Roman"/>
      </w:rPr>
      <w:t>March 4,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0E14B" w14:textId="77777777" w:rsidR="007F26A3" w:rsidRDefault="007F26A3">
      <w:r>
        <w:separator/>
      </w:r>
    </w:p>
  </w:footnote>
  <w:footnote w:type="continuationSeparator" w:id="0">
    <w:p w14:paraId="675D6F6D" w14:textId="77777777" w:rsidR="007F26A3" w:rsidRDefault="007F2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3145F"/>
    <w:multiLevelType w:val="hybridMultilevel"/>
    <w:tmpl w:val="695C83E0"/>
    <w:styleLink w:val="Numbered"/>
    <w:lvl w:ilvl="0" w:tplc="C394963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420CE2">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tplc="B266A86E">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 w:ilvl="3" w:tplc="24CE5A90">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 w:ilvl="4" w:tplc="C70456F4">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 w:ilvl="5" w:tplc="62B412B4">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 w:ilvl="6" w:tplc="ECE80556">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 w:ilvl="7" w:tplc="EF10CCC6">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 w:ilvl="8" w:tplc="711E18CA">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43434F8"/>
    <w:multiLevelType w:val="hybridMultilevel"/>
    <w:tmpl w:val="695C83E0"/>
    <w:numStyleLink w:val="Numbered"/>
  </w:abstractNum>
  <w:num w:numId="1">
    <w:abstractNumId w:val="0"/>
  </w:num>
  <w:num w:numId="2">
    <w:abstractNumId w:val="1"/>
  </w:num>
  <w:num w:numId="3">
    <w:abstractNumId w:val="1"/>
    <w:lvlOverride w:ilvl="0">
      <w:lvl w:ilvl="0" w:tplc="08C83C1E">
        <w:start w:val="1"/>
        <w:numFmt w:val="decimal"/>
        <w:lvlText w:val="%1."/>
        <w:lvlJc w:val="left"/>
        <w:pPr>
          <w:tabs>
            <w:tab w:val="num" w:pos="264"/>
          </w:tabs>
          <w:ind w:left="37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BBC504C">
        <w:start w:val="1"/>
        <w:numFmt w:val="decimal"/>
        <w:lvlText w:val="%2."/>
        <w:lvlJc w:val="left"/>
        <w:pPr>
          <w:tabs>
            <w:tab w:val="num" w:pos="720"/>
          </w:tabs>
          <w:ind w:left="82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B041266">
        <w:start w:val="1"/>
        <w:numFmt w:val="decimal"/>
        <w:lvlText w:val="%3."/>
        <w:lvlJc w:val="left"/>
        <w:pPr>
          <w:tabs>
            <w:tab w:val="num" w:pos="1080"/>
          </w:tabs>
          <w:ind w:left="118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7AE2A68">
        <w:start w:val="1"/>
        <w:numFmt w:val="decimal"/>
        <w:lvlText w:val="%4."/>
        <w:lvlJc w:val="left"/>
        <w:pPr>
          <w:tabs>
            <w:tab w:val="num" w:pos="1440"/>
          </w:tabs>
          <w:ind w:left="154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5868B72">
        <w:start w:val="1"/>
        <w:numFmt w:val="decimal"/>
        <w:lvlText w:val="%5."/>
        <w:lvlJc w:val="left"/>
        <w:pPr>
          <w:tabs>
            <w:tab w:val="num" w:pos="1800"/>
          </w:tabs>
          <w:ind w:left="190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DBCCC7C">
        <w:start w:val="1"/>
        <w:numFmt w:val="decimal"/>
        <w:lvlText w:val="%6."/>
        <w:lvlJc w:val="left"/>
        <w:pPr>
          <w:tabs>
            <w:tab w:val="num" w:pos="2160"/>
          </w:tabs>
          <w:ind w:left="226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4105B0A">
        <w:start w:val="1"/>
        <w:numFmt w:val="decimal"/>
        <w:lvlText w:val="%7."/>
        <w:lvlJc w:val="left"/>
        <w:pPr>
          <w:tabs>
            <w:tab w:val="num" w:pos="2520"/>
          </w:tabs>
          <w:ind w:left="262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F6A9DFE">
        <w:start w:val="1"/>
        <w:numFmt w:val="decimal"/>
        <w:lvlText w:val="%8."/>
        <w:lvlJc w:val="left"/>
        <w:pPr>
          <w:tabs>
            <w:tab w:val="num" w:pos="2880"/>
          </w:tabs>
          <w:ind w:left="298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EA45132">
        <w:start w:val="1"/>
        <w:numFmt w:val="decimal"/>
        <w:lvlText w:val="%9."/>
        <w:lvlJc w:val="left"/>
        <w:pPr>
          <w:tabs>
            <w:tab w:val="num" w:pos="3240"/>
          </w:tabs>
          <w:ind w:left="3348" w:hanging="46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819"/>
    <w:rsid w:val="002E74F6"/>
    <w:rsid w:val="00696819"/>
    <w:rsid w:val="007F26A3"/>
    <w:rsid w:val="00D1778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4:docId w14:val="3C0CBA64"/>
  <w15:docId w15:val="{8A475BEB-F5AC-F545-B5C9-17FEF27C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hi-IN"/>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Numbered">
    <w:name w:val="Numbered"/>
    <w:pPr>
      <w:numPr>
        <w:numId w:val="1"/>
      </w:numPr>
    </w:pPr>
  </w:style>
  <w:style w:type="character" w:customStyle="1" w:styleId="None">
    <w:name w:val="None"/>
  </w:style>
  <w:style w:type="character" w:customStyle="1" w:styleId="Hyperlink0">
    <w:name w:val="Hyperlink.0"/>
    <w:basedOn w:val="None"/>
    <w:rPr>
      <w:u w:val="single"/>
    </w:rPr>
  </w:style>
  <w:style w:type="character" w:customStyle="1" w:styleId="Hyperlink1">
    <w:name w:val="Hyperlink.1"/>
    <w:basedOn w:val="None"/>
    <w:rPr>
      <w:rFonts w:ascii="Times Roman" w:eastAsia="Times Roman" w:hAnsi="Times Roman" w:cs="Times Roman"/>
      <w:outline w:val="0"/>
      <w:color w:val="0370EA"/>
      <w:sz w:val="30"/>
      <w:szCs w:val="30"/>
      <w:u w:val="single" w:color="0370EA"/>
      <w:lang w:val="en-US"/>
    </w:rPr>
  </w:style>
  <w:style w:type="paragraph" w:customStyle="1" w:styleId="TableStyle2">
    <w:name w:val="Table Style 2"/>
    <w:rPr>
      <w:rFonts w:ascii="Helvetica Neue" w:eastAsia="Helvetica Neue" w:hAnsi="Helvetica Neue" w:cs="Helvetica Neue"/>
      <w:color w:val="000000"/>
      <w:u w:color="000000"/>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character" w:customStyle="1" w:styleId="Hyperlink2">
    <w:name w:val="Hyperlink.2"/>
    <w:basedOn w:val="None"/>
    <w:rPr>
      <w:outline w:val="0"/>
      <w:color w:val="0370EA"/>
      <w:sz w:val="30"/>
      <w:szCs w:val="30"/>
      <w:u w:val="single" w:color="0370EA"/>
      <w:lang w:val="en-US"/>
    </w:rPr>
  </w:style>
  <w:style w:type="character" w:customStyle="1" w:styleId="Hyperlink3">
    <w:name w:val="Hyperlink.3"/>
    <w:basedOn w:val="None"/>
    <w:rPr>
      <w:u w:val="single"/>
      <w:lang w:val="it-IT"/>
    </w:rPr>
  </w:style>
  <w:style w:type="character" w:customStyle="1" w:styleId="Hyperlink4">
    <w:name w:val="Hyperlink.4"/>
    <w:basedOn w:val="None"/>
    <w:rPr>
      <w:rFonts w:ascii="Helvetica Neue" w:eastAsia="Helvetica Neue" w:hAnsi="Helvetica Neue" w:cs="Helvetica Neue"/>
      <w:b/>
      <w:bCs/>
      <w:outline w:val="0"/>
      <w:color w:val="0096FF"/>
      <w:u w:val="single" w:color="0096FF"/>
    </w:rPr>
  </w:style>
  <w:style w:type="character" w:customStyle="1" w:styleId="Hyperlink5">
    <w:name w:val="Hyperlink.5"/>
    <w:basedOn w:val="None"/>
    <w:rPr>
      <w:rFonts w:ascii="Times New Roman" w:eastAsia="Times New Roman" w:hAnsi="Times New Roman" w:cs="Times New Roman"/>
      <w:sz w:val="30"/>
      <w:szCs w:val="30"/>
      <w:u w:val="single"/>
    </w:rPr>
  </w:style>
  <w:style w:type="character" w:customStyle="1" w:styleId="Hyperlink6">
    <w:name w:val="Hyperlink.6"/>
    <w:basedOn w:val="None"/>
    <w:rPr>
      <w:rFonts w:ascii="Times New Roman" w:eastAsia="Times New Roman" w:hAnsi="Times New Roman" w:cs="Times New Roman"/>
      <w:outline w:val="0"/>
      <w:color w:val="0370EA"/>
      <w:sz w:val="28"/>
      <w:szCs w:val="28"/>
      <w:u w:val="single" w:color="0370EA"/>
      <w:lang w:val="en-US"/>
    </w:rPr>
  </w:style>
  <w:style w:type="paragraph" w:styleId="Footer">
    <w:name w:val="footer"/>
    <w:basedOn w:val="Normal"/>
    <w:link w:val="FooterChar"/>
    <w:uiPriority w:val="99"/>
    <w:unhideWhenUsed/>
    <w:rsid w:val="002E74F6"/>
    <w:pPr>
      <w:tabs>
        <w:tab w:val="center" w:pos="4680"/>
        <w:tab w:val="right" w:pos="9360"/>
      </w:tabs>
    </w:pPr>
  </w:style>
  <w:style w:type="character" w:customStyle="1" w:styleId="FooterChar">
    <w:name w:val="Footer Char"/>
    <w:basedOn w:val="DefaultParagraphFont"/>
    <w:link w:val="Footer"/>
    <w:uiPriority w:val="99"/>
    <w:rsid w:val="002E74F6"/>
    <w:rPr>
      <w:sz w:val="24"/>
      <w:szCs w:val="24"/>
      <w:lang w:bidi="ar-SA"/>
    </w:rPr>
  </w:style>
  <w:style w:type="character" w:styleId="PageNumber">
    <w:name w:val="page number"/>
    <w:basedOn w:val="DefaultParagraphFont"/>
    <w:uiPriority w:val="99"/>
    <w:semiHidden/>
    <w:unhideWhenUsed/>
    <w:rsid w:val="002E74F6"/>
  </w:style>
  <w:style w:type="paragraph" w:styleId="Header">
    <w:name w:val="header"/>
    <w:basedOn w:val="Normal"/>
    <w:link w:val="HeaderChar"/>
    <w:uiPriority w:val="99"/>
    <w:unhideWhenUsed/>
    <w:rsid w:val="002E74F6"/>
    <w:pPr>
      <w:tabs>
        <w:tab w:val="center" w:pos="4680"/>
        <w:tab w:val="right" w:pos="9360"/>
      </w:tabs>
    </w:pPr>
  </w:style>
  <w:style w:type="character" w:customStyle="1" w:styleId="HeaderChar">
    <w:name w:val="Header Char"/>
    <w:basedOn w:val="DefaultParagraphFont"/>
    <w:link w:val="Header"/>
    <w:uiPriority w:val="99"/>
    <w:rsid w:val="002E74F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acgqc.org/blog/health-care-reform-forum-statement-pacg-event" TargetMode="External"/><Relationship Id="rId13" Type="http://schemas.openxmlformats.org/officeDocument/2006/relationships/hyperlink" Target="http://www.pacgqc.org/blog/make-meds-affordable-what-are-march-in-rights" TargetMode="External"/><Relationship Id="rId18" Type="http://schemas.openxmlformats.org/officeDocument/2006/relationships/hyperlink" Target="https://www.cms.gov/newsroom/fact-sheets/marketplace-2022-open-enrollment-period-report-final-national-snapsho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ACGQC.org" TargetMode="External"/><Relationship Id="rId12" Type="http://schemas.openxmlformats.org/officeDocument/2006/relationships/hyperlink" Target="https://www.warren.senate.gov/imo/media/doc/2022.02.17%2520Letter%2520to%2520Sec.%2520Becerra%2520on%2520Xtandi%2520March-in%2520Petition%2520(2).pdf)" TargetMode="External"/><Relationship Id="rId17" Type="http://schemas.openxmlformats.org/officeDocument/2006/relationships/hyperlink" Target="http://www.pacgqc.org/blog/letters-to-the-editor-re-health-care-what-you-can-do-now" TargetMode="External"/><Relationship Id="rId2" Type="http://schemas.openxmlformats.org/officeDocument/2006/relationships/styles" Target="styles.xml"/><Relationship Id="rId16" Type="http://schemas.openxmlformats.org/officeDocument/2006/relationships/hyperlink" Target="https://www.warren.senate.gov/newsroom/press-releases/warren-king-doggett-urge-hhs-to-exercise-march-in-rights-for-life-saving-cancer-drug-xtandi-to-dramatically-lower-its-price-for-millions-of-american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cgqc.org/blog/pay-or-die-documentary-about-insulin" TargetMode="External"/><Relationship Id="rId5" Type="http://schemas.openxmlformats.org/officeDocument/2006/relationships/footnotes" Target="footnotes.xml"/><Relationship Id="rId15" Type="http://schemas.openxmlformats.org/officeDocument/2006/relationships/hyperlink" Target="http://warren.senate.gov" TargetMode="External"/><Relationship Id="rId10" Type="http://schemas.openxmlformats.org/officeDocument/2006/relationships/hyperlink" Target="http://www.pacgqc.org/blog/make-meds-affordable-health-care-reform-forum-statemen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acgqc.org/blog/make-meds-affordable-health-care-reform-forum-statement" TargetMode="External"/><Relationship Id="rId14" Type="http://schemas.openxmlformats.org/officeDocument/2006/relationships/hyperlink" Target="https://khn.org/news/march-in-rights-elizabeth-warren-presidential-power-to-bypass-congress-on-drug-pricing/" TargetMode="External"/><Relationship Id="rId22"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1016</Words>
  <Characters>5794</Characters>
  <Application>Microsoft Office Word</Application>
  <DocSecurity>0</DocSecurity>
  <Lines>48</Lines>
  <Paragraphs>13</Paragraphs>
  <ScaleCrop>false</ScaleCrop>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Jeannie Price</cp:lastModifiedBy>
  <cp:revision>3</cp:revision>
  <dcterms:created xsi:type="dcterms:W3CDTF">2023-01-14T18:39:00Z</dcterms:created>
  <dcterms:modified xsi:type="dcterms:W3CDTF">2023-01-14T18:40:00Z</dcterms:modified>
</cp:coreProperties>
</file>