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07CB8AF1" w:rsidR="00C55FAC" w:rsidRPr="00955A08" w:rsidRDefault="007D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  <w:sz w:val="36"/>
          <w:szCs w:val="36"/>
        </w:rPr>
      </w:pPr>
      <w:r w:rsidRPr="00955A08">
        <w:rPr>
          <w:rFonts w:ascii="Arial" w:eastAsia="Calibri" w:hAnsi="Arial" w:cs="Arial"/>
          <w:b/>
          <w:color w:val="000000"/>
          <w:sz w:val="36"/>
          <w:szCs w:val="36"/>
        </w:rPr>
        <w:t xml:space="preserve">Health Care Reform Forum Meeting </w:t>
      </w:r>
      <w:r w:rsidR="00955A08" w:rsidRPr="00955A08">
        <w:rPr>
          <w:rFonts w:ascii="Arial" w:eastAsia="Calibri" w:hAnsi="Arial" w:cs="Arial"/>
          <w:b/>
          <w:color w:val="000000"/>
          <w:sz w:val="36"/>
          <w:szCs w:val="36"/>
        </w:rPr>
        <w:t>Notes</w:t>
      </w:r>
    </w:p>
    <w:p w14:paraId="269DED55" w14:textId="13A6AF0C" w:rsidR="00955A08" w:rsidRPr="00955A08" w:rsidRDefault="00955A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8"/>
          <w:szCs w:val="28"/>
        </w:rPr>
      </w:pPr>
      <w:r w:rsidRPr="00955A08">
        <w:rPr>
          <w:rFonts w:ascii="Arial" w:eastAsia="Calibri" w:hAnsi="Arial" w:cs="Arial"/>
          <w:b/>
          <w:sz w:val="28"/>
          <w:szCs w:val="28"/>
        </w:rPr>
        <w:t>Progressive Action for the Common Good</w:t>
      </w:r>
    </w:p>
    <w:p w14:paraId="00000003" w14:textId="77777777" w:rsidR="00C55FAC" w:rsidRPr="00955A08" w:rsidRDefault="007D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</w:rPr>
      </w:pPr>
      <w:r w:rsidRPr="00955A08">
        <w:rPr>
          <w:rFonts w:ascii="Arial" w:eastAsia="Calibri" w:hAnsi="Arial" w:cs="Arial"/>
          <w:b/>
          <w:color w:val="000000"/>
        </w:rPr>
        <w:t xml:space="preserve">Wednesday, </w:t>
      </w:r>
      <w:r w:rsidRPr="00955A08">
        <w:rPr>
          <w:rFonts w:ascii="Arial" w:eastAsia="Calibri" w:hAnsi="Arial" w:cs="Arial"/>
          <w:b/>
        </w:rPr>
        <w:t>June 14</w:t>
      </w:r>
      <w:r w:rsidRPr="00955A08">
        <w:rPr>
          <w:rFonts w:ascii="Arial" w:eastAsia="Calibri" w:hAnsi="Arial" w:cs="Arial"/>
          <w:b/>
          <w:color w:val="000000"/>
        </w:rPr>
        <w:t xml:space="preserve">, 2023 - </w:t>
      </w:r>
      <w:r w:rsidRPr="00955A08">
        <w:rPr>
          <w:rFonts w:ascii="Arial" w:eastAsia="Calibri" w:hAnsi="Arial" w:cs="Arial"/>
          <w:b/>
        </w:rPr>
        <w:t>2:30 PM</w:t>
      </w:r>
    </w:p>
    <w:p w14:paraId="00000004" w14:textId="77777777" w:rsidR="00C55FAC" w:rsidRPr="00955A08" w:rsidRDefault="00C55F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</w:p>
    <w:p w14:paraId="00000005" w14:textId="77777777" w:rsidR="00C55FAC" w:rsidRPr="00955A08" w:rsidRDefault="00C55F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</w:p>
    <w:p w14:paraId="00000006" w14:textId="77777777" w:rsidR="00C55FAC" w:rsidRPr="00955A08" w:rsidRDefault="00C55F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</w:rPr>
      </w:pPr>
    </w:p>
    <w:p w14:paraId="00000007" w14:textId="77777777" w:rsidR="00C55FAC" w:rsidRPr="00955A08" w:rsidRDefault="007D2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000000"/>
          <w:sz w:val="28"/>
          <w:szCs w:val="28"/>
        </w:rPr>
      </w:pPr>
      <w:r w:rsidRPr="00955A08">
        <w:rPr>
          <w:rFonts w:ascii="Arial" w:eastAsia="Calibri" w:hAnsi="Arial" w:cs="Arial"/>
          <w:b/>
          <w:sz w:val="28"/>
          <w:szCs w:val="28"/>
        </w:rPr>
        <w:t>Old Business</w:t>
      </w:r>
    </w:p>
    <w:p w14:paraId="00000008" w14:textId="77777777" w:rsidR="00C55FAC" w:rsidRPr="00955A08" w:rsidRDefault="007D2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955A08">
        <w:rPr>
          <w:rFonts w:ascii="Arial" w:eastAsia="Calibri" w:hAnsi="Arial" w:cs="Arial"/>
          <w:color w:val="000000"/>
          <w:sz w:val="28"/>
          <w:szCs w:val="28"/>
        </w:rPr>
        <w:t>Rock Island Community Health Care free screenings</w:t>
      </w:r>
    </w:p>
    <w:p w14:paraId="00000009" w14:textId="77777777" w:rsidR="00C55FAC" w:rsidRPr="00955A08" w:rsidRDefault="007D2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955A08">
        <w:rPr>
          <w:rFonts w:ascii="Arial" w:eastAsia="Calibri" w:hAnsi="Arial" w:cs="Arial"/>
          <w:color w:val="000000"/>
          <w:sz w:val="28"/>
          <w:szCs w:val="28"/>
        </w:rPr>
        <w:t>List of Frank’s LTE</w:t>
      </w:r>
      <w:r w:rsidRPr="00955A08">
        <w:rPr>
          <w:rFonts w:ascii="Arial" w:eastAsia="Calibri" w:hAnsi="Arial" w:cs="Arial"/>
          <w:sz w:val="28"/>
          <w:szCs w:val="28"/>
        </w:rPr>
        <w:t xml:space="preserve"> - Was this sent from Diane? </w:t>
      </w:r>
    </w:p>
    <w:p w14:paraId="0000000A" w14:textId="77777777" w:rsidR="00C55FAC" w:rsidRPr="00955A08" w:rsidRDefault="007D2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955A08">
        <w:rPr>
          <w:rFonts w:ascii="Arial" w:eastAsia="Calibri" w:hAnsi="Arial" w:cs="Arial"/>
          <w:color w:val="000000"/>
          <w:sz w:val="28"/>
          <w:szCs w:val="28"/>
        </w:rPr>
        <w:t xml:space="preserve">ARA (Alliance for </w:t>
      </w:r>
      <w:r w:rsidRPr="00955A08">
        <w:rPr>
          <w:rFonts w:ascii="Arial" w:eastAsia="Calibri" w:hAnsi="Arial" w:cs="Arial"/>
          <w:sz w:val="28"/>
          <w:szCs w:val="28"/>
        </w:rPr>
        <w:t xml:space="preserve">Retired Americans) </w:t>
      </w:r>
      <w:r w:rsidRPr="00955A08">
        <w:rPr>
          <w:rFonts w:ascii="Arial" w:eastAsia="Calibri" w:hAnsi="Arial" w:cs="Arial"/>
          <w:color w:val="000000"/>
          <w:sz w:val="28"/>
          <w:szCs w:val="28"/>
        </w:rPr>
        <w:t>Retiree Town Hall on Social Security &amp; Medicare</w:t>
      </w:r>
      <w:r w:rsidRPr="00955A08">
        <w:rPr>
          <w:rFonts w:ascii="Arial" w:eastAsia="Calibri" w:hAnsi="Arial" w:cs="Arial"/>
          <w:sz w:val="28"/>
          <w:szCs w:val="28"/>
        </w:rPr>
        <w:t xml:space="preserve"> - Any updates?</w:t>
      </w:r>
    </w:p>
    <w:p w14:paraId="0000000B" w14:textId="77777777" w:rsidR="00C55FAC" w:rsidRPr="00955A08" w:rsidRDefault="007D2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955A08">
        <w:rPr>
          <w:rFonts w:ascii="Arial" w:eastAsia="Calibri" w:hAnsi="Arial" w:cs="Arial"/>
          <w:color w:val="000000"/>
          <w:sz w:val="28"/>
          <w:szCs w:val="28"/>
        </w:rPr>
        <w:t xml:space="preserve">HB 2811 Discussion - Discussion after ARA </w:t>
      </w:r>
      <w:r w:rsidRPr="00955A08">
        <w:rPr>
          <w:rFonts w:ascii="Arial" w:eastAsia="Calibri" w:hAnsi="Arial" w:cs="Arial"/>
          <w:sz w:val="28"/>
          <w:szCs w:val="28"/>
        </w:rPr>
        <w:t xml:space="preserve">townhall? Benefits for seniors and medication prices were affected. People that would be cut off of Medicaid/Medicare, food stamps, </w:t>
      </w:r>
      <w:r w:rsidRPr="00955A08">
        <w:rPr>
          <w:rFonts w:ascii="Arial" w:eastAsia="Calibri" w:hAnsi="Arial" w:cs="Arial"/>
          <w:sz w:val="28"/>
          <w:szCs w:val="28"/>
        </w:rPr>
        <w:t xml:space="preserve">etc. </w:t>
      </w:r>
    </w:p>
    <w:p w14:paraId="0000000C" w14:textId="77777777" w:rsidR="00C55FAC" w:rsidRPr="00955A08" w:rsidRDefault="007D2A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eastAsia="Calibri" w:hAnsi="Arial" w:cs="Arial"/>
          <w:color w:val="000000"/>
          <w:sz w:val="28"/>
          <w:szCs w:val="28"/>
        </w:rPr>
      </w:pPr>
      <w:r w:rsidRPr="00955A08">
        <w:rPr>
          <w:rFonts w:ascii="Arial" w:eastAsia="Calibri" w:hAnsi="Arial" w:cs="Arial"/>
          <w:sz w:val="28"/>
          <w:szCs w:val="28"/>
        </w:rPr>
        <w:t xml:space="preserve">Did Kay send letter to DSM Register? They did not publish it, but the North Scott Press did. </w:t>
      </w:r>
    </w:p>
    <w:p w14:paraId="0000000D" w14:textId="77777777" w:rsidR="00C55FAC" w:rsidRPr="00955A08" w:rsidRDefault="007D2A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eastAsia="Calibri" w:hAnsi="Arial" w:cs="Arial"/>
          <w:sz w:val="28"/>
          <w:szCs w:val="28"/>
        </w:rPr>
      </w:pPr>
      <w:r w:rsidRPr="00955A08">
        <w:rPr>
          <w:rFonts w:ascii="Arial" w:eastAsia="Calibri" w:hAnsi="Arial" w:cs="Arial"/>
          <w:sz w:val="28"/>
          <w:szCs w:val="28"/>
        </w:rPr>
        <w:t xml:space="preserve">They did more for ethanol than the people of Iowa. </w:t>
      </w:r>
    </w:p>
    <w:p w14:paraId="0000000E" w14:textId="77777777" w:rsidR="00C55FAC" w:rsidRPr="00955A08" w:rsidRDefault="007D2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955A08">
        <w:rPr>
          <w:rFonts w:ascii="Arial" w:eastAsia="Calibri" w:hAnsi="Arial" w:cs="Arial"/>
          <w:color w:val="000000"/>
          <w:sz w:val="28"/>
          <w:szCs w:val="28"/>
        </w:rPr>
        <w:t xml:space="preserve">Boycotting Walgreens - Maggie </w:t>
      </w:r>
      <w:r w:rsidRPr="00955A08">
        <w:rPr>
          <w:rFonts w:ascii="Arial" w:eastAsia="Calibri" w:hAnsi="Arial" w:cs="Arial"/>
          <w:sz w:val="28"/>
          <w:szCs w:val="28"/>
        </w:rPr>
        <w:t xml:space="preserve">asked at board meeting – organization-wide boycotting has not been done before. </w:t>
      </w:r>
    </w:p>
    <w:p w14:paraId="0000000F" w14:textId="77777777" w:rsidR="00C55FAC" w:rsidRPr="00955A08" w:rsidRDefault="007D2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955A08">
        <w:rPr>
          <w:rFonts w:ascii="Arial" w:eastAsia="Calibri" w:hAnsi="Arial" w:cs="Arial"/>
          <w:color w:val="000000"/>
          <w:sz w:val="28"/>
          <w:szCs w:val="28"/>
        </w:rPr>
        <w:t>Rael’s book review on “Weathering” reports on access</w:t>
      </w:r>
      <w:r w:rsidRPr="00955A08">
        <w:rPr>
          <w:rFonts w:ascii="Arial" w:eastAsia="Calibri" w:hAnsi="Arial" w:cs="Arial"/>
          <w:sz w:val="28"/>
          <w:szCs w:val="28"/>
        </w:rPr>
        <w:t xml:space="preserve"> – Is available through Scott County Library</w:t>
      </w:r>
    </w:p>
    <w:p w14:paraId="00000010" w14:textId="77777777" w:rsidR="00C55FAC" w:rsidRPr="00955A08" w:rsidRDefault="007D2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color w:val="000000"/>
          <w:sz w:val="28"/>
          <w:szCs w:val="28"/>
        </w:rPr>
      </w:pPr>
      <w:r w:rsidRPr="00955A08">
        <w:rPr>
          <w:rFonts w:ascii="Arial" w:eastAsia="Calibri" w:hAnsi="Arial" w:cs="Arial"/>
          <w:color w:val="000000"/>
          <w:sz w:val="28"/>
          <w:szCs w:val="28"/>
        </w:rPr>
        <w:t xml:space="preserve">Ways to Lower Personal Drug Costs Group submissions </w:t>
      </w:r>
      <w:r w:rsidRPr="00955A08">
        <w:rPr>
          <w:rFonts w:ascii="Arial" w:eastAsia="Calibri" w:hAnsi="Arial" w:cs="Arial"/>
          <w:sz w:val="28"/>
          <w:szCs w:val="28"/>
        </w:rPr>
        <w:t>– Diane shared; has not be</w:t>
      </w:r>
      <w:r w:rsidRPr="00955A08">
        <w:rPr>
          <w:rFonts w:ascii="Arial" w:eastAsia="Calibri" w:hAnsi="Arial" w:cs="Arial"/>
          <w:sz w:val="28"/>
          <w:szCs w:val="28"/>
        </w:rPr>
        <w:t xml:space="preserve">en put into PAU thus far. </w:t>
      </w:r>
    </w:p>
    <w:p w14:paraId="00000011" w14:textId="77777777" w:rsidR="00C55FAC" w:rsidRPr="00955A08" w:rsidRDefault="00C55F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00000012" w14:textId="77777777" w:rsidR="00C55FAC" w:rsidRPr="00955A08" w:rsidRDefault="007D2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sz w:val="28"/>
          <w:szCs w:val="28"/>
        </w:rPr>
      </w:pPr>
      <w:r w:rsidRPr="00955A08">
        <w:rPr>
          <w:rFonts w:ascii="Arial" w:eastAsia="Calibri" w:hAnsi="Arial" w:cs="Arial"/>
          <w:b/>
          <w:sz w:val="28"/>
          <w:szCs w:val="28"/>
        </w:rPr>
        <w:t>New Business:</w:t>
      </w:r>
    </w:p>
    <w:p w14:paraId="00000013" w14:textId="77777777" w:rsidR="00C55FAC" w:rsidRPr="00955A08" w:rsidRDefault="007D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sz w:val="28"/>
          <w:szCs w:val="28"/>
        </w:rPr>
      </w:pPr>
      <w:r w:rsidRPr="00955A08">
        <w:rPr>
          <w:rFonts w:ascii="Arial" w:eastAsia="Calibri" w:hAnsi="Arial" w:cs="Arial"/>
          <w:sz w:val="28"/>
          <w:szCs w:val="28"/>
        </w:rPr>
        <w:t>A Local Focus: Davenport Building Collapse</w:t>
      </w:r>
    </w:p>
    <w:p w14:paraId="00000014" w14:textId="77777777" w:rsidR="00C55FAC" w:rsidRPr="00955A08" w:rsidRDefault="007D2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sz w:val="28"/>
          <w:szCs w:val="28"/>
        </w:rPr>
      </w:pPr>
      <w:hyperlink r:id="rId8">
        <w:r w:rsidRPr="00955A08">
          <w:rPr>
            <w:rFonts w:ascii="Arial" w:eastAsia="Calibri" w:hAnsi="Arial" w:cs="Arial"/>
            <w:color w:val="1155CC"/>
            <w:sz w:val="28"/>
            <w:szCs w:val="28"/>
            <w:u w:val="single"/>
          </w:rPr>
          <w:t>Benefits taking place this weekend</w:t>
        </w:r>
      </w:hyperlink>
    </w:p>
    <w:p w14:paraId="00000015" w14:textId="77777777" w:rsidR="00C55FAC" w:rsidRPr="00955A08" w:rsidRDefault="007D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8"/>
          <w:szCs w:val="28"/>
        </w:rPr>
      </w:pPr>
      <w:r w:rsidRPr="00955A08">
        <w:rPr>
          <w:rFonts w:ascii="Arial" w:eastAsia="Calibri" w:hAnsi="Arial" w:cs="Arial"/>
          <w:sz w:val="28"/>
          <w:szCs w:val="28"/>
        </w:rPr>
        <w:t xml:space="preserve">“Takeaways from the 5th circuit arguments over abortion drug access,” - </w:t>
      </w:r>
      <w:hyperlink r:id="rId9">
        <w:r w:rsidRPr="00955A08">
          <w:rPr>
            <w:rFonts w:ascii="Arial" w:eastAsia="Calibri" w:hAnsi="Arial" w:cs="Arial"/>
            <w:color w:val="1155CC"/>
            <w:sz w:val="28"/>
            <w:szCs w:val="28"/>
            <w:u w:val="single"/>
          </w:rPr>
          <w:t>CNN article</w:t>
        </w:r>
      </w:hyperlink>
      <w:r w:rsidRPr="00955A08">
        <w:rPr>
          <w:rFonts w:ascii="Arial" w:eastAsia="Calibri" w:hAnsi="Arial" w:cs="Arial"/>
          <w:sz w:val="28"/>
          <w:szCs w:val="28"/>
        </w:rPr>
        <w:t xml:space="preserve"> Maggie shared: </w:t>
      </w:r>
    </w:p>
    <w:p w14:paraId="00000016" w14:textId="77777777" w:rsidR="00C55FAC" w:rsidRPr="00955A08" w:rsidRDefault="007D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sz w:val="28"/>
          <w:szCs w:val="28"/>
        </w:rPr>
      </w:pPr>
      <w:r w:rsidRPr="00955A08">
        <w:rPr>
          <w:rFonts w:ascii="Arial" w:eastAsia="Calibri" w:hAnsi="Arial" w:cs="Arial"/>
          <w:sz w:val="28"/>
          <w:szCs w:val="28"/>
        </w:rPr>
        <w:lastRenderedPageBreak/>
        <w:t>Artic</w:t>
      </w:r>
      <w:r w:rsidRPr="00955A08">
        <w:rPr>
          <w:rFonts w:ascii="Arial" w:eastAsia="Calibri" w:hAnsi="Arial" w:cs="Arial"/>
          <w:sz w:val="28"/>
          <w:szCs w:val="28"/>
        </w:rPr>
        <w:t>les &amp; links to lowering the personal cost of drugs –Sent from Diane</w:t>
      </w:r>
    </w:p>
    <w:p w14:paraId="00000017" w14:textId="77777777" w:rsidR="00C55FAC" w:rsidRPr="00955A08" w:rsidRDefault="007D2A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sz w:val="28"/>
          <w:szCs w:val="28"/>
        </w:rPr>
      </w:pPr>
      <w:r w:rsidRPr="00955A08">
        <w:rPr>
          <w:rFonts w:ascii="Arial" w:eastAsia="Calibri" w:hAnsi="Arial" w:cs="Arial"/>
          <w:color w:val="222222"/>
          <w:sz w:val="28"/>
          <w:szCs w:val="28"/>
        </w:rPr>
        <w:t xml:space="preserve">As they try to chip away at the ACA’s preventive coverages, </w:t>
      </w:r>
      <w:hyperlink r:id="rId10">
        <w:r w:rsidRPr="00955A08">
          <w:rPr>
            <w:rFonts w:ascii="Arial" w:eastAsia="Calibri" w:hAnsi="Arial" w:cs="Arial"/>
            <w:color w:val="1155CC"/>
            <w:sz w:val="28"/>
            <w:szCs w:val="28"/>
            <w:u w:val="single"/>
          </w:rPr>
          <w:t>here’s something to watch right now</w:t>
        </w:r>
      </w:hyperlink>
      <w:r w:rsidRPr="00955A08">
        <w:rPr>
          <w:rFonts w:ascii="Arial" w:eastAsia="Calibri" w:hAnsi="Arial" w:cs="Arial"/>
          <w:color w:val="222222"/>
          <w:sz w:val="28"/>
          <w:szCs w:val="28"/>
        </w:rPr>
        <w:t xml:space="preserve">. </w:t>
      </w:r>
    </w:p>
    <w:p w14:paraId="00000018" w14:textId="77777777" w:rsidR="00C55FAC" w:rsidRPr="00955A08" w:rsidRDefault="007D2AD4">
      <w:pPr>
        <w:numPr>
          <w:ilvl w:val="1"/>
          <w:numId w:val="1"/>
        </w:numPr>
        <w:shd w:val="clear" w:color="auto" w:fill="FFFFFF"/>
        <w:spacing w:line="276" w:lineRule="auto"/>
        <w:rPr>
          <w:rFonts w:ascii="Arial" w:eastAsia="Calibri" w:hAnsi="Arial" w:cs="Arial"/>
          <w:color w:val="222222"/>
          <w:sz w:val="28"/>
          <w:szCs w:val="28"/>
        </w:rPr>
      </w:pPr>
      <w:r w:rsidRPr="00955A08">
        <w:rPr>
          <w:rFonts w:ascii="Arial" w:eastAsia="Calibri" w:hAnsi="Arial" w:cs="Arial"/>
          <w:color w:val="222222"/>
          <w:sz w:val="28"/>
          <w:szCs w:val="28"/>
        </w:rPr>
        <w:t xml:space="preserve">Here's an </w:t>
      </w:r>
      <w:hyperlink r:id="rId11">
        <w:r w:rsidRPr="00955A08">
          <w:rPr>
            <w:rFonts w:ascii="Arial" w:eastAsia="Calibri" w:hAnsi="Arial" w:cs="Arial"/>
            <w:color w:val="1155CC"/>
            <w:sz w:val="28"/>
            <w:szCs w:val="28"/>
            <w:u w:val="single"/>
          </w:rPr>
          <w:t>article</w:t>
        </w:r>
      </w:hyperlink>
      <w:r w:rsidRPr="00955A08">
        <w:rPr>
          <w:rFonts w:ascii="Arial" w:eastAsia="Calibri" w:hAnsi="Arial" w:cs="Arial"/>
          <w:color w:val="222222"/>
          <w:sz w:val="28"/>
          <w:szCs w:val="28"/>
        </w:rPr>
        <w:t xml:space="preserve"> from Kaiser Health (Ju</w:t>
      </w:r>
      <w:r w:rsidRPr="00955A08">
        <w:rPr>
          <w:rFonts w:ascii="Arial" w:eastAsia="Calibri" w:hAnsi="Arial" w:cs="Arial"/>
          <w:color w:val="222222"/>
          <w:sz w:val="28"/>
          <w:szCs w:val="28"/>
        </w:rPr>
        <w:t>ne 1) on the effect of the debt ceiling agreement.</w:t>
      </w:r>
    </w:p>
    <w:p w14:paraId="00000019" w14:textId="63EA4CD2" w:rsidR="00C55FAC" w:rsidRPr="00955A08" w:rsidRDefault="007D2AD4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eastAsia="Calibri" w:hAnsi="Arial" w:cs="Arial"/>
          <w:color w:val="222222"/>
          <w:sz w:val="28"/>
          <w:szCs w:val="28"/>
        </w:rPr>
      </w:pPr>
      <w:r w:rsidRPr="00955A08">
        <w:rPr>
          <w:rFonts w:ascii="Arial" w:eastAsia="Calibri" w:hAnsi="Arial" w:cs="Arial"/>
          <w:color w:val="222222"/>
          <w:sz w:val="28"/>
          <w:szCs w:val="28"/>
        </w:rPr>
        <w:t xml:space="preserve">Open Discussion around new ideas, ways to get more involved locally, one action we could all make OR as an organization right now. </w:t>
      </w:r>
    </w:p>
    <w:p w14:paraId="2E91FD91" w14:textId="39AC3404" w:rsidR="00955A08" w:rsidRPr="00955A08" w:rsidRDefault="00955A08" w:rsidP="00955A08">
      <w:pPr>
        <w:shd w:val="clear" w:color="auto" w:fill="FFFFFF"/>
        <w:spacing w:line="276" w:lineRule="auto"/>
        <w:rPr>
          <w:rFonts w:ascii="Arial" w:eastAsia="Calibri" w:hAnsi="Arial" w:cs="Arial"/>
          <w:color w:val="222222"/>
          <w:sz w:val="28"/>
          <w:szCs w:val="28"/>
        </w:rPr>
      </w:pPr>
    </w:p>
    <w:p w14:paraId="1E544CA8" w14:textId="07A94030" w:rsidR="00955A08" w:rsidRPr="00955A08" w:rsidRDefault="00955A08" w:rsidP="00955A08">
      <w:pPr>
        <w:shd w:val="clear" w:color="auto" w:fill="FFFFFF"/>
        <w:spacing w:line="276" w:lineRule="auto"/>
        <w:rPr>
          <w:rFonts w:ascii="Arial" w:eastAsia="Calibri" w:hAnsi="Arial" w:cs="Arial"/>
          <w:i/>
          <w:iCs/>
          <w:color w:val="222222"/>
          <w:sz w:val="28"/>
          <w:szCs w:val="28"/>
        </w:rPr>
      </w:pPr>
      <w:r w:rsidRPr="00955A08">
        <w:rPr>
          <w:rFonts w:ascii="Arial" w:eastAsia="Calibri" w:hAnsi="Arial" w:cs="Arial"/>
          <w:i/>
          <w:iCs/>
          <w:color w:val="222222"/>
          <w:sz w:val="28"/>
          <w:szCs w:val="28"/>
        </w:rPr>
        <w:t>Notes taken by Maggie Davis / formatted by Jeannie Price</w:t>
      </w:r>
    </w:p>
    <w:p w14:paraId="0000001A" w14:textId="77777777" w:rsidR="00C55FAC" w:rsidRPr="00955A08" w:rsidRDefault="00C55FAC">
      <w:pPr>
        <w:spacing w:line="360" w:lineRule="auto"/>
        <w:ind w:left="1440"/>
        <w:rPr>
          <w:rFonts w:ascii="Arial" w:eastAsia="Calibri" w:hAnsi="Arial" w:cs="Arial"/>
          <w:color w:val="222222"/>
          <w:sz w:val="28"/>
          <w:szCs w:val="28"/>
        </w:rPr>
      </w:pPr>
    </w:p>
    <w:p w14:paraId="0000001B" w14:textId="77777777" w:rsidR="00C55FAC" w:rsidRPr="00955A08" w:rsidRDefault="00C55F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1155CC"/>
          <w:sz w:val="22"/>
          <w:szCs w:val="22"/>
          <w:u w:val="single"/>
        </w:rPr>
      </w:pPr>
    </w:p>
    <w:p w14:paraId="0000001C" w14:textId="77777777" w:rsidR="00C55FAC" w:rsidRPr="00955A08" w:rsidRDefault="00C55F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1155CC"/>
          <w:sz w:val="22"/>
          <w:szCs w:val="22"/>
          <w:u w:val="single"/>
        </w:rPr>
      </w:pPr>
    </w:p>
    <w:p w14:paraId="0000001D" w14:textId="77777777" w:rsidR="00C55FAC" w:rsidRPr="00955A08" w:rsidRDefault="00C55F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hAnsi="Arial" w:cs="Arial"/>
          <w:sz w:val="30"/>
          <w:szCs w:val="30"/>
        </w:rPr>
      </w:pPr>
    </w:p>
    <w:p w14:paraId="0000001E" w14:textId="77777777" w:rsidR="00C55FAC" w:rsidRPr="00955A08" w:rsidRDefault="00C55F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14:paraId="0000001F" w14:textId="77777777" w:rsidR="00C55FAC" w:rsidRPr="00955A08" w:rsidRDefault="00C55F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30"/>
          <w:szCs w:val="30"/>
        </w:rPr>
      </w:pPr>
    </w:p>
    <w:p w14:paraId="00000020" w14:textId="77777777" w:rsidR="00C55FAC" w:rsidRPr="00955A08" w:rsidRDefault="00C55F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16"/>
        <w:rPr>
          <w:rFonts w:ascii="Arial" w:hAnsi="Arial" w:cs="Arial"/>
          <w:sz w:val="30"/>
          <w:szCs w:val="30"/>
        </w:rPr>
      </w:pPr>
    </w:p>
    <w:sectPr w:rsidR="00C55FAC" w:rsidRPr="00955A08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424B" w14:textId="77777777" w:rsidR="007D2AD4" w:rsidRDefault="007D2AD4">
      <w:r>
        <w:separator/>
      </w:r>
    </w:p>
  </w:endnote>
  <w:endnote w:type="continuationSeparator" w:id="0">
    <w:p w14:paraId="01DA8B1D" w14:textId="77777777" w:rsidR="007D2AD4" w:rsidRDefault="007D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4760939"/>
      <w:docPartObj>
        <w:docPartGallery w:val="Page Numbers (Bottom of Page)"/>
        <w:docPartUnique/>
      </w:docPartObj>
    </w:sdtPr>
    <w:sdtContent>
      <w:p w14:paraId="47A1F507" w14:textId="1AB26823" w:rsidR="00955A08" w:rsidRDefault="00955A08" w:rsidP="0061644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146B1" w14:textId="77777777" w:rsidR="00955A08" w:rsidRDefault="00955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7290957"/>
      <w:docPartObj>
        <w:docPartGallery w:val="Page Numbers (Bottom of Page)"/>
        <w:docPartUnique/>
      </w:docPartObj>
    </w:sdtPr>
    <w:sdtContent>
      <w:p w14:paraId="16958F84" w14:textId="3E596BAA" w:rsidR="00955A08" w:rsidRDefault="00955A08" w:rsidP="0061644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22" w14:textId="1C682F46" w:rsidR="00C55FAC" w:rsidRPr="00955A08" w:rsidRDefault="00955A0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Arial" w:eastAsia="Helvetica Neue" w:hAnsi="Arial" w:cs="Arial"/>
        <w:color w:val="000000"/>
      </w:rPr>
    </w:pPr>
    <w:r>
      <w:rPr>
        <w:rFonts w:ascii="Arial" w:eastAsia="Helvetica Neue" w:hAnsi="Arial" w:cs="Arial"/>
        <w:color w:val="000000"/>
      </w:rPr>
      <w:t>www.pacgqc.org</w:t>
    </w:r>
    <w:r w:rsidRPr="00955A08">
      <w:rPr>
        <w:rFonts w:ascii="Arial" w:eastAsia="Helvetica Neue" w:hAnsi="Arial" w:cs="Arial"/>
        <w:color w:val="000000"/>
      </w:rPr>
      <w:ptab w:relativeTo="margin" w:alignment="center" w:leader="none"/>
    </w:r>
    <w:r w:rsidRPr="00955A08">
      <w:rPr>
        <w:rFonts w:ascii="Arial" w:eastAsia="Helvetica Neue" w:hAnsi="Arial" w:cs="Arial"/>
        <w:color w:val="000000"/>
      </w:rPr>
      <w:ptab w:relativeTo="margin" w:alignment="right" w:leader="none"/>
    </w:r>
    <w:r>
      <w:rPr>
        <w:rFonts w:ascii="Arial" w:eastAsia="Helvetica Neue" w:hAnsi="Arial" w:cs="Arial"/>
        <w:color w:val="000000"/>
      </w:rPr>
      <w:t>June 14,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79AF3" w14:textId="77777777" w:rsidR="007D2AD4" w:rsidRDefault="007D2AD4">
      <w:r>
        <w:separator/>
      </w:r>
    </w:p>
  </w:footnote>
  <w:footnote w:type="continuationSeparator" w:id="0">
    <w:p w14:paraId="42CBE966" w14:textId="77777777" w:rsidR="007D2AD4" w:rsidRDefault="007D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C55FAC" w:rsidRDefault="00C55FA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A57"/>
    <w:multiLevelType w:val="multilevel"/>
    <w:tmpl w:val="59243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A132D6"/>
    <w:multiLevelType w:val="multilevel"/>
    <w:tmpl w:val="0978C06A"/>
    <w:lvl w:ilvl="0">
      <w:start w:val="1"/>
      <w:numFmt w:val="decimal"/>
      <w:lvlText w:val="%1."/>
      <w:lvlJc w:val="left"/>
      <w:pPr>
        <w:ind w:left="316" w:hanging="31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16" w:hanging="31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916" w:hanging="31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16" w:hanging="31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51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16" w:hanging="31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16" w:hanging="31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916" w:hanging="31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716" w:hanging="316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AC"/>
    <w:rsid w:val="007D2AD4"/>
    <w:rsid w:val="00955A08"/>
    <w:rsid w:val="00C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B6FEC"/>
  <w15:docId w15:val="{CF40E4F6-3A1E-5B43-9E7F-9F7CC81A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55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A0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55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A08"/>
    <w:rPr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95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ealmainstream.com/three-benefits-start-tonight-for-davenport-couple-displaced-injured-by-building-collap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ffhealthnews.org/news/article/kevin-mccarthy-congress-debt-ceiling-health-care/?utm_campaign=KHN%3A%20Daily%20Health%20Policy%20Report&amp;utm_medium=email&amp;_hsmi=260869395&amp;_hsenc=p2ANqtz-9wEZvZRa43PbMtGLulOWMec28_tu6O1_A34aiMHku6N-rvCsIzcOfFQ_921aR-WuTWOsq6mK7CyD76SmysROdHMuDfNA&amp;utm_content=260869395&amp;utm_source=hs_ema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ffhealthnews.org/news/article/kevin-mccarthy-congress-debt-ceiling-health-care/?utm_campaign=KHN%3A%20Daily%20Health%20Policy%20Report&amp;utm_medium=email&amp;_hsmi=260869395&amp;_hsenc=p2ANqtz-9wEZvZRa43PbMtGLulOWMec28_tu6O1_A34aiMHku6N-rvCsIzcOfFQ_921aR-WuTWOsq6mK7CyD76SmysROdHMuDfNA&amp;utm_content=260869395&amp;utm_source=hs_e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n.com/2023/05/17/politics/abortion-drug-mifepristone-5th-circuit-hearing-takeaway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pVlSqEfx509cVzJWY0jgosah1A==">CgMxLjA4AHIhMWY3WU4yVUlFRlVTMmRxbk1XT3ZOSGp0Rk1ZclpUdGpx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2023-06-20T17:13:00Z</dcterms:created>
  <dcterms:modified xsi:type="dcterms:W3CDTF">2023-06-20T17:13:00Z</dcterms:modified>
</cp:coreProperties>
</file>